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9CA8" w14:textId="77777777" w:rsidR="0038733E" w:rsidRPr="00C32E7A" w:rsidRDefault="0038733E" w:rsidP="00BF6965">
      <w:pPr>
        <w:ind w:left="810"/>
        <w:rPr>
          <w:rFonts w:asciiTheme="majorHAnsi" w:hAnsiTheme="majorHAnsi"/>
        </w:rPr>
      </w:pPr>
    </w:p>
    <w:p w14:paraId="6DF5966C" w14:textId="77777777" w:rsidR="003F7A85" w:rsidRPr="00AA52AB" w:rsidRDefault="00D45AF8" w:rsidP="00BD7CA7">
      <w:pPr>
        <w:jc w:val="center"/>
        <w:rPr>
          <w:rFonts w:ascii="Book Antiqua" w:hAnsi="Book Antiqua"/>
          <w:b/>
          <w:bCs/>
        </w:rPr>
      </w:pPr>
      <w:r>
        <w:br w:type="textWrapping" w:clear="all"/>
      </w:r>
      <w:r w:rsidR="00EE473A" w:rsidRPr="00AA52AB">
        <w:rPr>
          <w:rFonts w:ascii="Book Antiqua" w:hAnsi="Book Antiqua"/>
          <w:b/>
        </w:rPr>
        <w:t xml:space="preserve">Minutes of the </w:t>
      </w:r>
      <w:r w:rsidR="00EE473A" w:rsidRPr="00AA52AB">
        <w:rPr>
          <w:rFonts w:ascii="Book Antiqua" w:hAnsi="Book Antiqua"/>
          <w:b/>
          <w:bCs/>
        </w:rPr>
        <w:t>Strategic Planning Committee</w:t>
      </w:r>
    </w:p>
    <w:p w14:paraId="3A9230A1" w14:textId="4E9B6897" w:rsidR="00D72DC1" w:rsidRPr="00AA52AB" w:rsidRDefault="002A0B03" w:rsidP="00D72DC1">
      <w:pPr>
        <w:pStyle w:val="Default"/>
        <w:jc w:val="center"/>
        <w:rPr>
          <w:rFonts w:ascii="Book Antiqua" w:hAnsi="Book Antiqua"/>
          <w:b/>
          <w:bCs/>
          <w:sz w:val="22"/>
          <w:szCs w:val="22"/>
        </w:rPr>
      </w:pPr>
      <w:r>
        <w:rPr>
          <w:rFonts w:ascii="Book Antiqua" w:hAnsi="Book Antiqua"/>
          <w:b/>
          <w:bCs/>
          <w:sz w:val="22"/>
          <w:szCs w:val="22"/>
        </w:rPr>
        <w:t>May</w:t>
      </w:r>
      <w:r w:rsidR="003E0899">
        <w:rPr>
          <w:rFonts w:ascii="Book Antiqua" w:hAnsi="Book Antiqua"/>
          <w:b/>
          <w:bCs/>
          <w:sz w:val="22"/>
          <w:szCs w:val="22"/>
        </w:rPr>
        <w:t xml:space="preserve"> </w:t>
      </w:r>
      <w:r>
        <w:rPr>
          <w:rFonts w:ascii="Book Antiqua" w:hAnsi="Book Antiqua"/>
          <w:b/>
          <w:bCs/>
          <w:sz w:val="22"/>
          <w:szCs w:val="22"/>
        </w:rPr>
        <w:t>3</w:t>
      </w:r>
      <w:r w:rsidR="0056782A">
        <w:rPr>
          <w:rFonts w:ascii="Book Antiqua" w:hAnsi="Book Antiqua"/>
          <w:b/>
          <w:bCs/>
          <w:sz w:val="22"/>
          <w:szCs w:val="22"/>
        </w:rPr>
        <w:t>, 202</w:t>
      </w:r>
      <w:r w:rsidR="003E0899">
        <w:rPr>
          <w:rFonts w:ascii="Book Antiqua" w:hAnsi="Book Antiqua"/>
          <w:b/>
          <w:bCs/>
          <w:sz w:val="22"/>
          <w:szCs w:val="22"/>
        </w:rPr>
        <w:t>4</w:t>
      </w:r>
    </w:p>
    <w:p w14:paraId="5DF7C2E0" w14:textId="3DCBB5A4" w:rsidR="00EE473A" w:rsidRPr="00D852BF" w:rsidRDefault="00533F1B" w:rsidP="00D852BF">
      <w:pPr>
        <w:jc w:val="center"/>
        <w:rPr>
          <w:rFonts w:ascii="Book Antiqua" w:hAnsi="Book Antiqua"/>
          <w:b/>
          <w:bCs/>
        </w:rPr>
      </w:pPr>
      <w:r>
        <w:rPr>
          <w:rFonts w:ascii="Book Antiqua" w:hAnsi="Book Antiqua"/>
          <w:b/>
          <w:bCs/>
        </w:rPr>
        <w:t>2:</w:t>
      </w:r>
      <w:r w:rsidR="003E0899">
        <w:rPr>
          <w:rFonts w:ascii="Book Antiqua" w:hAnsi="Book Antiqua"/>
          <w:b/>
          <w:bCs/>
        </w:rPr>
        <w:t>00</w:t>
      </w:r>
      <w:r>
        <w:rPr>
          <w:rFonts w:ascii="Book Antiqua" w:hAnsi="Book Antiqua"/>
          <w:b/>
          <w:bCs/>
        </w:rPr>
        <w:t xml:space="preserve"> p.m. – </w:t>
      </w:r>
      <w:r w:rsidR="003E0899">
        <w:rPr>
          <w:rFonts w:ascii="Book Antiqua" w:hAnsi="Book Antiqua"/>
          <w:b/>
          <w:bCs/>
        </w:rPr>
        <w:t>3:30</w:t>
      </w:r>
      <w:r>
        <w:rPr>
          <w:rFonts w:ascii="Book Antiqua" w:hAnsi="Book Antiqua"/>
          <w:b/>
          <w:bCs/>
        </w:rPr>
        <w:t xml:space="preserve"> p.m.</w:t>
      </w:r>
      <w:r w:rsidR="007C45CC">
        <w:rPr>
          <w:rFonts w:ascii="Book Antiqua" w:hAnsi="Book Antiqua"/>
          <w:b/>
          <w:bCs/>
        </w:rPr>
        <w:t xml:space="preserve"> </w:t>
      </w:r>
      <w:r w:rsidR="00D852BF">
        <w:rPr>
          <w:rFonts w:ascii="Book Antiqua" w:hAnsi="Book Antiqua"/>
          <w:b/>
          <w:bCs/>
        </w:rPr>
        <w:br/>
      </w:r>
      <w:r w:rsidR="00D22038">
        <w:rPr>
          <w:rFonts w:ascii="Book Antiqua" w:hAnsi="Book Antiqua"/>
          <w:b/>
        </w:rPr>
        <w:t>Cougar Room</w:t>
      </w:r>
    </w:p>
    <w:p w14:paraId="511363F1" w14:textId="77777777" w:rsidR="00D932F2" w:rsidRPr="00AA52AB" w:rsidRDefault="00D932F2" w:rsidP="0064493A">
      <w:pPr>
        <w:pStyle w:val="Default"/>
        <w:ind w:left="1890" w:hanging="1890"/>
        <w:rPr>
          <w:rFonts w:ascii="Book Antiqua" w:hAnsi="Book Antiqua"/>
          <w:b/>
          <w:bCs/>
          <w:sz w:val="22"/>
          <w:szCs w:val="22"/>
        </w:rPr>
      </w:pPr>
    </w:p>
    <w:p w14:paraId="06BC140A" w14:textId="6F963CB9" w:rsidR="00770FBF" w:rsidRPr="00AA52AB" w:rsidRDefault="00D317DF" w:rsidP="002A0B03">
      <w:pPr>
        <w:pStyle w:val="Default"/>
        <w:ind w:left="900" w:right="-360" w:hanging="900"/>
        <w:rPr>
          <w:rFonts w:ascii="Book Antiqua" w:hAnsi="Book Antiqua"/>
          <w:bCs/>
          <w:sz w:val="22"/>
          <w:szCs w:val="22"/>
        </w:rPr>
      </w:pPr>
      <w:r w:rsidRPr="00AA52AB">
        <w:rPr>
          <w:rFonts w:ascii="Book Antiqua" w:hAnsi="Book Antiqua"/>
          <w:b/>
          <w:bCs/>
          <w:sz w:val="22"/>
          <w:szCs w:val="22"/>
        </w:rPr>
        <w:t>P</w:t>
      </w:r>
      <w:r w:rsidR="00EE473A" w:rsidRPr="00AA52AB">
        <w:rPr>
          <w:rFonts w:ascii="Book Antiqua" w:hAnsi="Book Antiqua"/>
          <w:b/>
          <w:bCs/>
          <w:sz w:val="22"/>
          <w:szCs w:val="22"/>
        </w:rPr>
        <w:t>resent:</w:t>
      </w:r>
      <w:r w:rsidR="00C460D8" w:rsidRPr="00AA52AB">
        <w:rPr>
          <w:rFonts w:ascii="Book Antiqua" w:hAnsi="Book Antiqua"/>
          <w:bCs/>
          <w:sz w:val="22"/>
          <w:szCs w:val="22"/>
        </w:rPr>
        <w:t xml:space="preserve"> </w:t>
      </w:r>
      <w:r w:rsidR="00F477E3">
        <w:rPr>
          <w:rFonts w:ascii="Book Antiqua" w:hAnsi="Book Antiqua"/>
          <w:bCs/>
          <w:sz w:val="22"/>
          <w:szCs w:val="22"/>
        </w:rPr>
        <w:t xml:space="preserve"> </w:t>
      </w:r>
      <w:r w:rsidR="00D43D16">
        <w:rPr>
          <w:rFonts w:ascii="Book Antiqua" w:hAnsi="Book Antiqua"/>
          <w:bCs/>
          <w:sz w:val="22"/>
          <w:szCs w:val="22"/>
        </w:rPr>
        <w:t>Xiaohong Li,</w:t>
      </w:r>
      <w:r w:rsidR="00057711">
        <w:rPr>
          <w:rFonts w:ascii="Book Antiqua" w:hAnsi="Book Antiqua"/>
          <w:bCs/>
          <w:sz w:val="22"/>
          <w:szCs w:val="22"/>
        </w:rPr>
        <w:t xml:space="preserve"> </w:t>
      </w:r>
      <w:r w:rsidR="00E066DC">
        <w:rPr>
          <w:rFonts w:ascii="Book Antiqua" w:hAnsi="Book Antiqua"/>
          <w:bCs/>
          <w:sz w:val="22"/>
          <w:szCs w:val="22"/>
        </w:rPr>
        <w:t>Vicki Jacobi, Amar Abbott,</w:t>
      </w:r>
      <w:r w:rsidR="002A0B03">
        <w:rPr>
          <w:rFonts w:ascii="Book Antiqua" w:hAnsi="Book Antiqua"/>
          <w:bCs/>
          <w:sz w:val="22"/>
          <w:szCs w:val="22"/>
        </w:rPr>
        <w:t xml:space="preserve"> </w:t>
      </w:r>
      <w:r w:rsidR="00795611">
        <w:rPr>
          <w:rFonts w:ascii="Book Antiqua" w:hAnsi="Book Antiqua"/>
          <w:bCs/>
          <w:sz w:val="22"/>
          <w:szCs w:val="22"/>
        </w:rPr>
        <w:t xml:space="preserve">Paul </w:t>
      </w:r>
      <w:proofErr w:type="gramStart"/>
      <w:r w:rsidR="00795611">
        <w:rPr>
          <w:rFonts w:ascii="Book Antiqua" w:hAnsi="Book Antiqua"/>
          <w:bCs/>
          <w:sz w:val="22"/>
          <w:szCs w:val="22"/>
        </w:rPr>
        <w:t xml:space="preserve">Blake, </w:t>
      </w:r>
      <w:r w:rsidR="00094ECE">
        <w:rPr>
          <w:rFonts w:ascii="Book Antiqua" w:hAnsi="Book Antiqua"/>
          <w:bCs/>
          <w:sz w:val="22"/>
          <w:szCs w:val="22"/>
        </w:rPr>
        <w:t xml:space="preserve"> and</w:t>
      </w:r>
      <w:proofErr w:type="gramEnd"/>
      <w:r w:rsidR="00094ECE">
        <w:rPr>
          <w:rFonts w:ascii="Book Antiqua" w:hAnsi="Book Antiqua"/>
          <w:bCs/>
          <w:sz w:val="22"/>
          <w:szCs w:val="22"/>
        </w:rPr>
        <w:t xml:space="preserve"> </w:t>
      </w:r>
      <w:r w:rsidR="002A0B03">
        <w:rPr>
          <w:rFonts w:ascii="Book Antiqua" w:hAnsi="Book Antiqua"/>
          <w:bCs/>
          <w:sz w:val="22"/>
          <w:szCs w:val="22"/>
        </w:rPr>
        <w:t>Rafael Andrade</w:t>
      </w:r>
      <w:r w:rsidR="00AF0252">
        <w:rPr>
          <w:rFonts w:ascii="Book Antiqua" w:hAnsi="Book Antiqua"/>
          <w:bCs/>
          <w:sz w:val="22"/>
          <w:szCs w:val="22"/>
        </w:rPr>
        <w:t xml:space="preserve"> </w:t>
      </w:r>
    </w:p>
    <w:p w14:paraId="3DD820FF" w14:textId="77777777" w:rsidR="00AF0252" w:rsidRDefault="00AF0252" w:rsidP="00AF0252">
      <w:pPr>
        <w:pStyle w:val="Default"/>
        <w:ind w:left="900" w:right="-360" w:hanging="900"/>
        <w:rPr>
          <w:rFonts w:ascii="Book Antiqua" w:hAnsi="Book Antiqua"/>
          <w:b/>
          <w:bCs/>
          <w:sz w:val="22"/>
          <w:szCs w:val="22"/>
        </w:rPr>
      </w:pPr>
    </w:p>
    <w:p w14:paraId="0CCF38DC" w14:textId="71A47645" w:rsidR="00630EA5" w:rsidRDefault="0020004C" w:rsidP="00AF0252">
      <w:pPr>
        <w:pStyle w:val="Default"/>
        <w:ind w:left="900" w:right="-360" w:hanging="900"/>
        <w:rPr>
          <w:rFonts w:ascii="Book Antiqua" w:hAnsi="Book Antiqua"/>
          <w:bCs/>
          <w:sz w:val="22"/>
          <w:szCs w:val="22"/>
        </w:rPr>
      </w:pPr>
      <w:r>
        <w:rPr>
          <w:rFonts w:ascii="Book Antiqua" w:hAnsi="Book Antiqua"/>
          <w:b/>
          <w:bCs/>
          <w:sz w:val="22"/>
          <w:szCs w:val="22"/>
        </w:rPr>
        <w:t>A</w:t>
      </w:r>
      <w:r w:rsidR="00AA52AB" w:rsidRPr="00AA52AB">
        <w:rPr>
          <w:rFonts w:ascii="Book Antiqua" w:hAnsi="Book Antiqua"/>
          <w:b/>
          <w:bCs/>
          <w:sz w:val="22"/>
          <w:szCs w:val="22"/>
        </w:rPr>
        <w:t>bsent:</w:t>
      </w:r>
      <w:r w:rsidR="00D852BF">
        <w:rPr>
          <w:rFonts w:ascii="Book Antiqua" w:hAnsi="Book Antiqua"/>
          <w:bCs/>
          <w:sz w:val="22"/>
          <w:szCs w:val="22"/>
        </w:rPr>
        <w:t xml:space="preserve"> </w:t>
      </w:r>
      <w:r w:rsidR="00E066DC">
        <w:rPr>
          <w:rFonts w:ascii="Book Antiqua" w:hAnsi="Book Antiqua"/>
          <w:bCs/>
          <w:sz w:val="22"/>
          <w:szCs w:val="22"/>
        </w:rPr>
        <w:t xml:space="preserve">Nick Valsamides, </w:t>
      </w:r>
      <w:r w:rsidR="002A0B03">
        <w:rPr>
          <w:rFonts w:ascii="Book Antiqua" w:hAnsi="Book Antiqua"/>
          <w:bCs/>
          <w:sz w:val="22"/>
          <w:szCs w:val="22"/>
        </w:rPr>
        <w:t>Tina Mendoza, Leslie Minor, Damon Bell</w:t>
      </w:r>
      <w:r w:rsidR="00094ECE">
        <w:rPr>
          <w:rFonts w:ascii="Book Antiqua" w:hAnsi="Book Antiqua"/>
          <w:bCs/>
          <w:sz w:val="22"/>
          <w:szCs w:val="22"/>
        </w:rPr>
        <w:t>,</w:t>
      </w:r>
      <w:r w:rsidR="002A0B03">
        <w:rPr>
          <w:rFonts w:ascii="Book Antiqua" w:hAnsi="Book Antiqua"/>
          <w:bCs/>
          <w:sz w:val="22"/>
          <w:szCs w:val="22"/>
        </w:rPr>
        <w:t xml:space="preserve"> </w:t>
      </w:r>
      <w:r w:rsidR="00450544">
        <w:rPr>
          <w:rFonts w:ascii="Book Antiqua" w:hAnsi="Book Antiqua"/>
          <w:bCs/>
          <w:sz w:val="22"/>
          <w:szCs w:val="22"/>
        </w:rPr>
        <w:t xml:space="preserve">and </w:t>
      </w:r>
      <w:r w:rsidR="006069BB">
        <w:rPr>
          <w:rFonts w:ascii="Book Antiqua" w:hAnsi="Book Antiqua"/>
          <w:bCs/>
          <w:sz w:val="22"/>
          <w:szCs w:val="22"/>
        </w:rPr>
        <w:t>Student Representativ</w:t>
      </w:r>
      <w:r w:rsidR="002A0B03">
        <w:rPr>
          <w:rFonts w:ascii="Book Antiqua" w:hAnsi="Book Antiqua"/>
          <w:bCs/>
          <w:sz w:val="22"/>
          <w:szCs w:val="22"/>
        </w:rPr>
        <w:t>e</w:t>
      </w:r>
    </w:p>
    <w:p w14:paraId="1639042B" w14:textId="77777777" w:rsidR="00D25208" w:rsidRDefault="00D25208" w:rsidP="00AF0252">
      <w:pPr>
        <w:pStyle w:val="Default"/>
        <w:ind w:left="900" w:right="-360" w:hanging="900"/>
        <w:rPr>
          <w:rFonts w:ascii="Book Antiqua" w:hAnsi="Book Antiqua"/>
          <w:bCs/>
          <w:sz w:val="22"/>
          <w:szCs w:val="22"/>
        </w:rPr>
      </w:pPr>
    </w:p>
    <w:p w14:paraId="50605890" w14:textId="00BC998E" w:rsidR="00D25208" w:rsidRPr="00D25208" w:rsidRDefault="00D25208" w:rsidP="00AF0252">
      <w:pPr>
        <w:pStyle w:val="Default"/>
        <w:ind w:left="900" w:right="-360" w:hanging="900"/>
        <w:rPr>
          <w:rFonts w:ascii="Book Antiqua" w:hAnsi="Book Antiqua"/>
          <w:bCs/>
          <w:sz w:val="22"/>
          <w:szCs w:val="22"/>
        </w:rPr>
      </w:pPr>
      <w:r>
        <w:rPr>
          <w:rFonts w:ascii="Book Antiqua" w:hAnsi="Book Antiqua"/>
          <w:b/>
          <w:sz w:val="22"/>
          <w:szCs w:val="22"/>
        </w:rPr>
        <w:t xml:space="preserve">Guest: </w:t>
      </w:r>
      <w:r>
        <w:rPr>
          <w:rFonts w:ascii="Book Antiqua" w:hAnsi="Book Antiqua"/>
          <w:bCs/>
          <w:sz w:val="22"/>
          <w:szCs w:val="22"/>
        </w:rPr>
        <w:t>Jaime Lopez (</w:t>
      </w:r>
      <w:r w:rsidR="00094ECE">
        <w:rPr>
          <w:rFonts w:ascii="Book Antiqua" w:hAnsi="Book Antiqua"/>
          <w:bCs/>
          <w:sz w:val="22"/>
          <w:szCs w:val="22"/>
        </w:rPr>
        <w:t>Designee for</w:t>
      </w:r>
      <w:r>
        <w:rPr>
          <w:rFonts w:ascii="Book Antiqua" w:hAnsi="Book Antiqua"/>
          <w:bCs/>
          <w:sz w:val="22"/>
          <w:szCs w:val="22"/>
        </w:rPr>
        <w:t xml:space="preserve"> Leslie Minor)</w:t>
      </w:r>
    </w:p>
    <w:p w14:paraId="0AFAE6DA" w14:textId="77777777" w:rsidR="00795611" w:rsidRDefault="00795611" w:rsidP="00AF0252">
      <w:pPr>
        <w:pStyle w:val="Default"/>
        <w:ind w:left="900" w:right="-360" w:hanging="900"/>
        <w:rPr>
          <w:rFonts w:ascii="Book Antiqua" w:hAnsi="Book Antiqua"/>
          <w:bCs/>
          <w:sz w:val="22"/>
          <w:szCs w:val="22"/>
        </w:rPr>
      </w:pPr>
    </w:p>
    <w:p w14:paraId="3F1B7A6A" w14:textId="396A43E4" w:rsidR="00795611" w:rsidRPr="00E066DC" w:rsidRDefault="00795611" w:rsidP="00795611">
      <w:pPr>
        <w:pStyle w:val="Default"/>
        <w:rPr>
          <w:rFonts w:ascii="Book Antiqua" w:hAnsi="Book Antiqua"/>
          <w:szCs w:val="22"/>
        </w:rPr>
      </w:pPr>
      <w:r>
        <w:rPr>
          <w:rFonts w:ascii="Book Antiqua" w:hAnsi="Book Antiqua"/>
          <w:b/>
          <w:bCs/>
          <w:szCs w:val="22"/>
          <w:u w:val="single"/>
        </w:rPr>
        <w:t>Appr</w:t>
      </w:r>
      <w:r w:rsidR="00E066DC">
        <w:rPr>
          <w:rFonts w:ascii="Book Antiqua" w:hAnsi="Book Antiqua"/>
          <w:b/>
          <w:bCs/>
          <w:szCs w:val="22"/>
          <w:u w:val="single"/>
        </w:rPr>
        <w:t xml:space="preserve">ove the Minutes from </w:t>
      </w:r>
      <w:r w:rsidR="002A0B03">
        <w:rPr>
          <w:rFonts w:ascii="Book Antiqua" w:hAnsi="Book Antiqua"/>
          <w:b/>
          <w:bCs/>
          <w:szCs w:val="22"/>
          <w:u w:val="single"/>
        </w:rPr>
        <w:t>April</w:t>
      </w:r>
      <w:r w:rsidR="00E066DC">
        <w:rPr>
          <w:rFonts w:ascii="Book Antiqua" w:hAnsi="Book Antiqua"/>
          <w:b/>
          <w:bCs/>
          <w:szCs w:val="22"/>
          <w:u w:val="single"/>
        </w:rPr>
        <w:t xml:space="preserve"> </w:t>
      </w:r>
      <w:r w:rsidR="002A0B03">
        <w:rPr>
          <w:rFonts w:ascii="Book Antiqua" w:hAnsi="Book Antiqua"/>
          <w:b/>
          <w:bCs/>
          <w:szCs w:val="22"/>
          <w:u w:val="single"/>
        </w:rPr>
        <w:t>5</w:t>
      </w:r>
      <w:r w:rsidR="00E066DC">
        <w:rPr>
          <w:rFonts w:ascii="Book Antiqua" w:hAnsi="Book Antiqua"/>
          <w:b/>
          <w:bCs/>
          <w:szCs w:val="22"/>
          <w:u w:val="single"/>
        </w:rPr>
        <w:t>, 2024</w:t>
      </w:r>
      <w:r w:rsidR="00E066DC">
        <w:rPr>
          <w:rFonts w:ascii="Book Antiqua" w:hAnsi="Book Antiqua"/>
          <w:b/>
          <w:bCs/>
          <w:szCs w:val="22"/>
          <w:u w:val="single"/>
        </w:rPr>
        <w:br/>
      </w:r>
      <w:r w:rsidR="00E066DC">
        <w:rPr>
          <w:rFonts w:ascii="Book Antiqua" w:hAnsi="Book Antiqua"/>
          <w:szCs w:val="22"/>
        </w:rPr>
        <w:t xml:space="preserve">Minutes were approved with no changes. </w:t>
      </w:r>
    </w:p>
    <w:p w14:paraId="5BAEA96B" w14:textId="77777777" w:rsidR="00795611" w:rsidRDefault="00795611" w:rsidP="00795611">
      <w:pPr>
        <w:pStyle w:val="Default"/>
        <w:rPr>
          <w:rFonts w:ascii="Book Antiqua" w:hAnsi="Book Antiqua"/>
          <w:szCs w:val="22"/>
        </w:rPr>
      </w:pPr>
    </w:p>
    <w:p w14:paraId="01B4129E" w14:textId="7ADA9A29" w:rsidR="00E066DC" w:rsidRDefault="00D25208" w:rsidP="00AE3ECC">
      <w:pPr>
        <w:pStyle w:val="Default"/>
        <w:rPr>
          <w:rFonts w:ascii="Book Antiqua" w:hAnsi="Book Antiqua"/>
          <w:b/>
          <w:sz w:val="22"/>
          <w:szCs w:val="22"/>
          <w:u w:val="single"/>
        </w:rPr>
      </w:pPr>
      <w:r>
        <w:rPr>
          <w:rFonts w:ascii="Book Antiqua" w:hAnsi="Book Antiqua"/>
          <w:b/>
          <w:sz w:val="22"/>
          <w:szCs w:val="22"/>
          <w:u w:val="single"/>
        </w:rPr>
        <w:t>One</w:t>
      </w:r>
      <w:r w:rsidR="00094ECE">
        <w:rPr>
          <w:rFonts w:ascii="Book Antiqua" w:hAnsi="Book Antiqua"/>
          <w:b/>
          <w:sz w:val="22"/>
          <w:szCs w:val="22"/>
          <w:u w:val="single"/>
        </w:rPr>
        <w:t>-</w:t>
      </w:r>
      <w:r>
        <w:rPr>
          <w:rFonts w:ascii="Book Antiqua" w:hAnsi="Book Antiqua"/>
          <w:b/>
          <w:sz w:val="22"/>
          <w:szCs w:val="22"/>
          <w:u w:val="single"/>
        </w:rPr>
        <w:t>Year Extension of the Strategic Action Plan (SAP)</w:t>
      </w:r>
    </w:p>
    <w:p w14:paraId="715C1F47" w14:textId="5ACFB1EA" w:rsidR="00D25208" w:rsidRDefault="00D25208" w:rsidP="00AE3ECC">
      <w:pPr>
        <w:pStyle w:val="Default"/>
        <w:rPr>
          <w:rFonts w:ascii="Book Antiqua" w:hAnsi="Book Antiqua"/>
          <w:bCs/>
          <w:sz w:val="22"/>
          <w:szCs w:val="22"/>
        </w:rPr>
      </w:pPr>
      <w:r>
        <w:rPr>
          <w:rFonts w:ascii="Book Antiqua" w:hAnsi="Book Antiqua"/>
          <w:bCs/>
          <w:sz w:val="22"/>
          <w:szCs w:val="22"/>
        </w:rPr>
        <w:t xml:space="preserve">The committee unanimously decided to forward a recommendation to the Governance Council to extend the Strategic Action Plan term for one year. This will allow for the completion of the new Educational Master Plan (EMP) in November, which will be the overarching directive of the SAP. The EMP will be completed in November; work on the SAP will begin in Spring 2025 to be completed by the end of the semester. </w:t>
      </w:r>
    </w:p>
    <w:p w14:paraId="49D3F438" w14:textId="77777777" w:rsidR="00D25208" w:rsidRDefault="00D25208" w:rsidP="00AE3ECC">
      <w:pPr>
        <w:pStyle w:val="Default"/>
        <w:rPr>
          <w:rFonts w:ascii="Book Antiqua" w:hAnsi="Book Antiqua"/>
          <w:bCs/>
          <w:sz w:val="22"/>
          <w:szCs w:val="22"/>
        </w:rPr>
      </w:pPr>
    </w:p>
    <w:p w14:paraId="18F82674" w14:textId="73985B5B" w:rsidR="00D25208" w:rsidRDefault="00D25208" w:rsidP="00AE3ECC">
      <w:pPr>
        <w:pStyle w:val="Default"/>
        <w:rPr>
          <w:rFonts w:ascii="Book Antiqua" w:hAnsi="Book Antiqua"/>
          <w:bCs/>
          <w:sz w:val="22"/>
          <w:szCs w:val="22"/>
        </w:rPr>
      </w:pPr>
      <w:r>
        <w:rPr>
          <w:rFonts w:ascii="Book Antiqua" w:hAnsi="Book Antiqua"/>
          <w:b/>
          <w:sz w:val="22"/>
          <w:szCs w:val="22"/>
          <w:u w:val="single"/>
        </w:rPr>
        <w:t>Committee Self-Evaluation 23-24</w:t>
      </w:r>
    </w:p>
    <w:p w14:paraId="0A7129EA" w14:textId="1CC9CDFA" w:rsidR="00D25208" w:rsidRDefault="00D25208" w:rsidP="00AE3ECC">
      <w:pPr>
        <w:pStyle w:val="Default"/>
        <w:rPr>
          <w:rFonts w:ascii="Book Antiqua" w:hAnsi="Book Antiqua"/>
          <w:bCs/>
          <w:sz w:val="22"/>
          <w:szCs w:val="22"/>
        </w:rPr>
      </w:pPr>
      <w:r>
        <w:rPr>
          <w:rFonts w:ascii="Book Antiqua" w:hAnsi="Book Antiqua"/>
          <w:bCs/>
          <w:sz w:val="22"/>
          <w:szCs w:val="22"/>
        </w:rPr>
        <w:t>The SPC Self-Evaluation was completed and will be forwarded to the Governance Council in fall 2024 for approval. Goal status for 2022-23:</w:t>
      </w:r>
    </w:p>
    <w:p w14:paraId="7AB13140" w14:textId="77777777" w:rsidR="00D25208" w:rsidRDefault="00D25208" w:rsidP="00AE3ECC">
      <w:pPr>
        <w:pStyle w:val="Default"/>
        <w:rPr>
          <w:rFonts w:ascii="Book Antiqua" w:hAnsi="Book Antiqua"/>
          <w:bCs/>
          <w:sz w:val="22"/>
          <w:szCs w:val="22"/>
        </w:rPr>
      </w:pPr>
    </w:p>
    <w:tbl>
      <w:tblPr>
        <w:tblStyle w:val="TableGrid1"/>
        <w:tblW w:w="71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tblGrid>
      <w:tr w:rsidR="00D25208" w:rsidRPr="00D25208" w14:paraId="768E18B4" w14:textId="77777777" w:rsidTr="00001A5C">
        <w:trPr>
          <w:cantSplit/>
        </w:trPr>
        <w:tc>
          <w:tcPr>
            <w:tcW w:w="7110" w:type="dxa"/>
            <w:vAlign w:val="center"/>
          </w:tcPr>
          <w:p w14:paraId="3DD3847A" w14:textId="28CC3FD2" w:rsidR="00D25208" w:rsidRPr="00D25208" w:rsidRDefault="00D25208" w:rsidP="00D25208">
            <w:pPr>
              <w:numPr>
                <w:ilvl w:val="0"/>
                <w:numId w:val="30"/>
              </w:numPr>
              <w:tabs>
                <w:tab w:val="left" w:pos="360"/>
              </w:tabs>
              <w:ind w:left="345" w:hanging="345"/>
              <w:contextualSpacing/>
              <w:rPr>
                <w:rFonts w:ascii="Book Antiqua" w:hAnsi="Book Antiqua" w:cstheme="minorHAnsi"/>
                <w:sz w:val="22"/>
                <w:szCs w:val="22"/>
              </w:rPr>
            </w:pPr>
            <w:r w:rsidRPr="00D25208">
              <w:rPr>
                <w:rFonts w:ascii="Book Antiqua" w:hAnsi="Book Antiqua" w:cstheme="minorHAnsi"/>
                <w:sz w:val="22"/>
                <w:szCs w:val="22"/>
              </w:rPr>
              <w:t xml:space="preserve">Continue </w:t>
            </w:r>
            <w:r w:rsidR="00094ECE">
              <w:rPr>
                <w:rFonts w:ascii="Book Antiqua" w:hAnsi="Book Antiqua" w:cstheme="minorHAnsi"/>
                <w:sz w:val="22"/>
                <w:szCs w:val="22"/>
              </w:rPr>
              <w:t xml:space="preserve">to </w:t>
            </w:r>
            <w:r w:rsidRPr="00D25208">
              <w:rPr>
                <w:rFonts w:ascii="Book Antiqua" w:hAnsi="Book Antiqua" w:cstheme="minorHAnsi"/>
                <w:sz w:val="22"/>
                <w:szCs w:val="22"/>
              </w:rPr>
              <w:t xml:space="preserve">support </w:t>
            </w:r>
            <w:r w:rsidR="00094ECE">
              <w:rPr>
                <w:rFonts w:ascii="Book Antiqua" w:hAnsi="Book Antiqua" w:cstheme="minorHAnsi"/>
                <w:sz w:val="22"/>
                <w:szCs w:val="22"/>
              </w:rPr>
              <w:t xml:space="preserve">the </w:t>
            </w:r>
            <w:r w:rsidRPr="00D25208">
              <w:rPr>
                <w:rFonts w:ascii="Book Antiqua" w:hAnsi="Book Antiqua" w:cstheme="minorHAnsi"/>
                <w:sz w:val="22"/>
                <w:szCs w:val="22"/>
              </w:rPr>
              <w:t>EMP development and make recommendations to the Governance Council regarding the 10-year EMP</w:t>
            </w:r>
            <w:r w:rsidR="00001A5C">
              <w:rPr>
                <w:rFonts w:ascii="Book Antiqua" w:hAnsi="Book Antiqua" w:cstheme="minorHAnsi"/>
                <w:sz w:val="22"/>
                <w:szCs w:val="22"/>
              </w:rPr>
              <w:br/>
            </w:r>
            <w:r w:rsidR="00001A5C" w:rsidRPr="00001A5C">
              <w:rPr>
                <w:rFonts w:ascii="Book Antiqua" w:hAnsi="Book Antiqua" w:cstheme="minorHAnsi"/>
                <w:sz w:val="22"/>
                <w:szCs w:val="22"/>
              </w:rPr>
              <w:t xml:space="preserve"> – IN PROGRESS</w:t>
            </w:r>
          </w:p>
        </w:tc>
      </w:tr>
      <w:tr w:rsidR="00D25208" w:rsidRPr="00D25208" w14:paraId="4CB14859" w14:textId="77777777" w:rsidTr="00001A5C">
        <w:trPr>
          <w:cantSplit/>
        </w:trPr>
        <w:tc>
          <w:tcPr>
            <w:tcW w:w="7110" w:type="dxa"/>
            <w:shd w:val="clear" w:color="auto" w:fill="auto"/>
            <w:vAlign w:val="center"/>
          </w:tcPr>
          <w:p w14:paraId="4456B02B" w14:textId="47E42332" w:rsidR="00D25208" w:rsidRPr="00D25208" w:rsidRDefault="00D25208" w:rsidP="00D25208">
            <w:pPr>
              <w:numPr>
                <w:ilvl w:val="0"/>
                <w:numId w:val="29"/>
              </w:numPr>
              <w:tabs>
                <w:tab w:val="left" w:pos="360"/>
              </w:tabs>
              <w:ind w:left="345" w:hanging="345"/>
              <w:contextualSpacing/>
              <w:rPr>
                <w:rFonts w:ascii="Book Antiqua" w:hAnsi="Book Antiqua" w:cstheme="minorHAnsi"/>
                <w:sz w:val="22"/>
                <w:szCs w:val="22"/>
              </w:rPr>
            </w:pPr>
            <w:r w:rsidRPr="00D25208">
              <w:rPr>
                <w:rFonts w:ascii="Book Antiqua" w:hAnsi="Book Antiqua" w:cstheme="minorHAnsi"/>
                <w:sz w:val="22"/>
                <w:szCs w:val="22"/>
              </w:rPr>
              <w:t>Continue pilot program for Comprehensive Program Review</w:t>
            </w:r>
            <w:r w:rsidR="00001A5C" w:rsidRPr="00001A5C">
              <w:rPr>
                <w:rFonts w:ascii="Book Antiqua" w:hAnsi="Book Antiqua" w:cstheme="minorHAnsi"/>
                <w:sz w:val="22"/>
                <w:szCs w:val="22"/>
              </w:rPr>
              <w:t xml:space="preserve"> </w:t>
            </w:r>
            <w:r w:rsidR="00001A5C">
              <w:rPr>
                <w:rFonts w:ascii="Book Antiqua" w:hAnsi="Book Antiqua" w:cstheme="minorHAnsi"/>
                <w:sz w:val="22"/>
                <w:szCs w:val="22"/>
              </w:rPr>
              <w:br/>
            </w:r>
            <w:r w:rsidR="00001A5C" w:rsidRPr="00001A5C">
              <w:rPr>
                <w:rFonts w:ascii="Book Antiqua" w:hAnsi="Book Antiqua" w:cstheme="minorHAnsi"/>
                <w:sz w:val="22"/>
                <w:szCs w:val="22"/>
              </w:rPr>
              <w:t>– IN PROGRESS</w:t>
            </w:r>
          </w:p>
        </w:tc>
      </w:tr>
      <w:tr w:rsidR="00D25208" w:rsidRPr="00D25208" w14:paraId="283B7FB8" w14:textId="77777777" w:rsidTr="00001A5C">
        <w:trPr>
          <w:cantSplit/>
        </w:trPr>
        <w:tc>
          <w:tcPr>
            <w:tcW w:w="7110" w:type="dxa"/>
            <w:shd w:val="clear" w:color="auto" w:fill="auto"/>
            <w:vAlign w:val="center"/>
          </w:tcPr>
          <w:p w14:paraId="4831594B" w14:textId="16270BA2" w:rsidR="00D25208" w:rsidRPr="00D25208" w:rsidRDefault="00D25208" w:rsidP="00D25208">
            <w:pPr>
              <w:numPr>
                <w:ilvl w:val="0"/>
                <w:numId w:val="29"/>
              </w:numPr>
              <w:ind w:left="345"/>
              <w:contextualSpacing/>
              <w:rPr>
                <w:rFonts w:ascii="Book Antiqua" w:hAnsi="Book Antiqua" w:cstheme="minorHAnsi"/>
                <w:sz w:val="22"/>
                <w:szCs w:val="22"/>
              </w:rPr>
            </w:pPr>
            <w:r w:rsidRPr="00D25208">
              <w:rPr>
                <w:rFonts w:ascii="Book Antiqua" w:hAnsi="Book Antiqua" w:cstheme="minorHAnsi"/>
                <w:bCs/>
                <w:sz w:val="22"/>
                <w:szCs w:val="22"/>
              </w:rPr>
              <w:t>Draft a narrative for a process to evaluate SAP activities and develop a timeline for SAP activity implementation.</w:t>
            </w:r>
            <w:r w:rsidR="00001A5C" w:rsidRPr="00001A5C">
              <w:rPr>
                <w:rFonts w:ascii="Book Antiqua" w:hAnsi="Book Antiqua" w:cstheme="minorHAnsi"/>
                <w:bCs/>
                <w:sz w:val="22"/>
                <w:szCs w:val="22"/>
              </w:rPr>
              <w:t xml:space="preserve"> </w:t>
            </w:r>
            <w:r w:rsidR="00001A5C">
              <w:rPr>
                <w:rFonts w:ascii="Book Antiqua" w:hAnsi="Book Antiqua" w:cstheme="minorHAnsi"/>
                <w:bCs/>
                <w:sz w:val="22"/>
                <w:szCs w:val="22"/>
              </w:rPr>
              <w:br/>
            </w:r>
            <w:r w:rsidR="00001A5C" w:rsidRPr="00001A5C">
              <w:rPr>
                <w:rFonts w:ascii="Book Antiqua" w:hAnsi="Book Antiqua" w:cstheme="minorHAnsi"/>
                <w:bCs/>
                <w:sz w:val="22"/>
                <w:szCs w:val="22"/>
              </w:rPr>
              <w:t>- COMPLETED</w:t>
            </w:r>
          </w:p>
        </w:tc>
      </w:tr>
    </w:tbl>
    <w:p w14:paraId="7F60469C" w14:textId="77777777" w:rsidR="00D25208" w:rsidRPr="00D25208" w:rsidRDefault="00D25208" w:rsidP="00AE3ECC">
      <w:pPr>
        <w:pStyle w:val="Default"/>
        <w:rPr>
          <w:rFonts w:ascii="Book Antiqua" w:hAnsi="Book Antiqua"/>
          <w:bCs/>
          <w:sz w:val="22"/>
          <w:szCs w:val="22"/>
        </w:rPr>
      </w:pPr>
    </w:p>
    <w:p w14:paraId="17AED812" w14:textId="6CD8F2E1" w:rsidR="00D25208" w:rsidRDefault="00001A5C" w:rsidP="00AE3ECC">
      <w:pPr>
        <w:pStyle w:val="Default"/>
        <w:rPr>
          <w:rFonts w:ascii="Book Antiqua" w:hAnsi="Book Antiqua"/>
          <w:bCs/>
          <w:sz w:val="22"/>
          <w:szCs w:val="22"/>
        </w:rPr>
      </w:pPr>
      <w:r>
        <w:rPr>
          <w:rFonts w:ascii="Book Antiqua" w:hAnsi="Book Antiqua"/>
          <w:bCs/>
          <w:sz w:val="22"/>
          <w:szCs w:val="22"/>
        </w:rPr>
        <w:t>2023-24 Goals:</w:t>
      </w:r>
    </w:p>
    <w:p w14:paraId="19AF6829" w14:textId="77777777" w:rsidR="00001A5C" w:rsidRDefault="00001A5C" w:rsidP="00AE3ECC">
      <w:pPr>
        <w:pStyle w:val="Default"/>
        <w:rPr>
          <w:rFonts w:ascii="Book Antiqua" w:hAnsi="Book Antiqua"/>
          <w:bCs/>
          <w:sz w:val="22"/>
          <w:szCs w:val="22"/>
        </w:rPr>
      </w:pPr>
    </w:p>
    <w:p w14:paraId="03BA1DB1" w14:textId="31F12DF2" w:rsidR="00001A5C" w:rsidRDefault="00001A5C" w:rsidP="00001A5C">
      <w:pPr>
        <w:pStyle w:val="Default"/>
        <w:numPr>
          <w:ilvl w:val="0"/>
          <w:numId w:val="31"/>
        </w:numPr>
        <w:rPr>
          <w:rFonts w:ascii="Book Antiqua" w:hAnsi="Book Antiqua"/>
          <w:bCs/>
          <w:sz w:val="22"/>
          <w:szCs w:val="22"/>
        </w:rPr>
      </w:pPr>
      <w:r>
        <w:rPr>
          <w:rFonts w:ascii="Book Antiqua" w:hAnsi="Book Antiqua"/>
          <w:bCs/>
          <w:sz w:val="22"/>
          <w:szCs w:val="22"/>
        </w:rPr>
        <w:t xml:space="preserve">Continue </w:t>
      </w:r>
      <w:r w:rsidR="00094ECE">
        <w:rPr>
          <w:rFonts w:ascii="Book Antiqua" w:hAnsi="Book Antiqua"/>
          <w:bCs/>
          <w:sz w:val="22"/>
          <w:szCs w:val="22"/>
        </w:rPr>
        <w:t xml:space="preserve">to </w:t>
      </w:r>
      <w:r>
        <w:rPr>
          <w:rFonts w:ascii="Book Antiqua" w:hAnsi="Book Antiqua"/>
          <w:bCs/>
          <w:sz w:val="22"/>
          <w:szCs w:val="22"/>
        </w:rPr>
        <w:t xml:space="preserve">support </w:t>
      </w:r>
      <w:r w:rsidR="00094ECE">
        <w:rPr>
          <w:rFonts w:ascii="Book Antiqua" w:hAnsi="Book Antiqua"/>
          <w:bCs/>
          <w:sz w:val="22"/>
          <w:szCs w:val="22"/>
        </w:rPr>
        <w:t xml:space="preserve">the </w:t>
      </w:r>
      <w:r>
        <w:rPr>
          <w:rFonts w:ascii="Book Antiqua" w:hAnsi="Book Antiqua"/>
          <w:bCs/>
          <w:sz w:val="22"/>
          <w:szCs w:val="22"/>
        </w:rPr>
        <w:t xml:space="preserve">EMP development and make recommendations to the Governance Council regarding the 10-year </w:t>
      </w:r>
      <w:proofErr w:type="gramStart"/>
      <w:r>
        <w:rPr>
          <w:rFonts w:ascii="Book Antiqua" w:hAnsi="Book Antiqua"/>
          <w:bCs/>
          <w:sz w:val="22"/>
          <w:szCs w:val="22"/>
        </w:rPr>
        <w:t>EMP</w:t>
      </w:r>
      <w:proofErr w:type="gramEnd"/>
    </w:p>
    <w:p w14:paraId="4B290360" w14:textId="652CCC49" w:rsidR="00001A5C" w:rsidRDefault="00001A5C" w:rsidP="00001A5C">
      <w:pPr>
        <w:pStyle w:val="Default"/>
        <w:numPr>
          <w:ilvl w:val="0"/>
          <w:numId w:val="31"/>
        </w:numPr>
        <w:rPr>
          <w:rFonts w:ascii="Book Antiqua" w:hAnsi="Book Antiqua"/>
          <w:bCs/>
          <w:sz w:val="22"/>
          <w:szCs w:val="22"/>
        </w:rPr>
      </w:pPr>
      <w:r>
        <w:rPr>
          <w:rFonts w:ascii="Book Antiqua" w:hAnsi="Book Antiqua"/>
          <w:bCs/>
          <w:sz w:val="22"/>
          <w:szCs w:val="22"/>
        </w:rPr>
        <w:t>Continue pilot program for Comprehensive Program Review</w:t>
      </w:r>
    </w:p>
    <w:p w14:paraId="31804939" w14:textId="0AD6BF1B" w:rsidR="00001A5C" w:rsidRDefault="00001A5C" w:rsidP="00001A5C">
      <w:pPr>
        <w:pStyle w:val="Default"/>
        <w:numPr>
          <w:ilvl w:val="0"/>
          <w:numId w:val="31"/>
        </w:numPr>
        <w:rPr>
          <w:rFonts w:ascii="Book Antiqua" w:hAnsi="Book Antiqua"/>
          <w:bCs/>
          <w:sz w:val="22"/>
          <w:szCs w:val="22"/>
        </w:rPr>
      </w:pPr>
      <w:r>
        <w:rPr>
          <w:rFonts w:ascii="Book Antiqua" w:hAnsi="Book Antiqua"/>
          <w:bCs/>
          <w:sz w:val="22"/>
          <w:szCs w:val="22"/>
        </w:rPr>
        <w:t>Facilitate the ACCJC Mid-Term Report</w:t>
      </w:r>
    </w:p>
    <w:p w14:paraId="7C932BC3" w14:textId="7A11C450" w:rsidR="00001A5C" w:rsidRDefault="00001A5C" w:rsidP="00001A5C">
      <w:pPr>
        <w:pStyle w:val="Default"/>
        <w:numPr>
          <w:ilvl w:val="0"/>
          <w:numId w:val="31"/>
        </w:numPr>
        <w:rPr>
          <w:rFonts w:ascii="Book Antiqua" w:hAnsi="Book Antiqua"/>
          <w:bCs/>
          <w:sz w:val="22"/>
          <w:szCs w:val="22"/>
        </w:rPr>
      </w:pPr>
      <w:r>
        <w:rPr>
          <w:rFonts w:ascii="Book Antiqua" w:hAnsi="Book Antiqua"/>
          <w:bCs/>
          <w:sz w:val="22"/>
          <w:szCs w:val="22"/>
        </w:rPr>
        <w:t>Facilitate the development of the new Strategic Action Plan</w:t>
      </w:r>
    </w:p>
    <w:p w14:paraId="5BB8BFEE" w14:textId="77777777" w:rsidR="00001A5C" w:rsidRDefault="00001A5C" w:rsidP="00001A5C">
      <w:pPr>
        <w:pStyle w:val="Default"/>
        <w:rPr>
          <w:rFonts w:ascii="Book Antiqua" w:hAnsi="Book Antiqua"/>
          <w:bCs/>
          <w:sz w:val="22"/>
          <w:szCs w:val="22"/>
        </w:rPr>
      </w:pPr>
    </w:p>
    <w:p w14:paraId="1AFC5427" w14:textId="54CC5290" w:rsidR="00001A5C" w:rsidRDefault="00001A5C" w:rsidP="00001A5C">
      <w:pPr>
        <w:pStyle w:val="Default"/>
        <w:rPr>
          <w:rFonts w:ascii="Book Antiqua" w:hAnsi="Book Antiqua"/>
          <w:bCs/>
          <w:sz w:val="22"/>
          <w:szCs w:val="22"/>
        </w:rPr>
      </w:pPr>
      <w:r>
        <w:rPr>
          <w:rFonts w:ascii="Book Antiqua" w:hAnsi="Book Antiqua"/>
          <w:bCs/>
          <w:sz w:val="22"/>
          <w:szCs w:val="22"/>
        </w:rPr>
        <w:t xml:space="preserve">** The committee discussed the possibility of having two-hour meetings as opposed to </w:t>
      </w:r>
      <w:proofErr w:type="gramStart"/>
      <w:r>
        <w:rPr>
          <w:rFonts w:ascii="Book Antiqua" w:hAnsi="Book Antiqua"/>
          <w:bCs/>
          <w:sz w:val="22"/>
          <w:szCs w:val="22"/>
        </w:rPr>
        <w:t>1</w:t>
      </w:r>
      <w:r w:rsidR="00094ECE">
        <w:rPr>
          <w:rFonts w:ascii="Book Antiqua" w:hAnsi="Book Antiqua"/>
          <w:bCs/>
          <w:sz w:val="22"/>
          <w:szCs w:val="22"/>
        </w:rPr>
        <w:t xml:space="preserve">.5 </w:t>
      </w:r>
      <w:r>
        <w:rPr>
          <w:rFonts w:ascii="Book Antiqua" w:hAnsi="Book Antiqua"/>
          <w:bCs/>
          <w:sz w:val="22"/>
          <w:szCs w:val="22"/>
        </w:rPr>
        <w:t>hour</w:t>
      </w:r>
      <w:proofErr w:type="gramEnd"/>
      <w:r>
        <w:rPr>
          <w:rFonts w:ascii="Book Antiqua" w:hAnsi="Book Antiqua"/>
          <w:bCs/>
          <w:sz w:val="22"/>
          <w:szCs w:val="22"/>
        </w:rPr>
        <w:t xml:space="preserve"> meetings in order to ensure the completion of all tasks coming in 2024-25. </w:t>
      </w:r>
    </w:p>
    <w:p w14:paraId="08E45242" w14:textId="77777777" w:rsidR="00001A5C" w:rsidRDefault="00001A5C" w:rsidP="00001A5C">
      <w:pPr>
        <w:pStyle w:val="Default"/>
        <w:rPr>
          <w:rFonts w:ascii="Book Antiqua" w:hAnsi="Book Antiqua"/>
          <w:bCs/>
          <w:sz w:val="22"/>
          <w:szCs w:val="22"/>
        </w:rPr>
      </w:pPr>
    </w:p>
    <w:p w14:paraId="04CDE4DD" w14:textId="77777777" w:rsidR="00001A5C" w:rsidRDefault="00001A5C" w:rsidP="00001A5C">
      <w:pPr>
        <w:pStyle w:val="Default"/>
        <w:rPr>
          <w:rFonts w:ascii="Book Antiqua" w:hAnsi="Book Antiqua"/>
          <w:bCs/>
          <w:sz w:val="22"/>
          <w:szCs w:val="22"/>
        </w:rPr>
      </w:pPr>
    </w:p>
    <w:p w14:paraId="1BC80C93" w14:textId="640C620C" w:rsidR="00001A5C" w:rsidRPr="00001A5C" w:rsidRDefault="00001A5C" w:rsidP="00001A5C">
      <w:pPr>
        <w:pStyle w:val="Default"/>
        <w:rPr>
          <w:rFonts w:ascii="Book Antiqua" w:hAnsi="Book Antiqua"/>
          <w:bCs/>
          <w:sz w:val="22"/>
          <w:szCs w:val="22"/>
        </w:rPr>
      </w:pPr>
      <w:r>
        <w:rPr>
          <w:rFonts w:ascii="Book Antiqua" w:hAnsi="Book Antiqua"/>
          <w:b/>
          <w:sz w:val="22"/>
          <w:szCs w:val="22"/>
          <w:u w:val="single"/>
        </w:rPr>
        <w:t>Educational Master Plan Development Update</w:t>
      </w:r>
      <w:r>
        <w:rPr>
          <w:rFonts w:ascii="Book Antiqua" w:hAnsi="Book Antiqua"/>
          <w:b/>
          <w:sz w:val="22"/>
          <w:szCs w:val="22"/>
          <w:u w:val="single"/>
        </w:rPr>
        <w:br/>
      </w:r>
      <w:r>
        <w:rPr>
          <w:rFonts w:ascii="Book Antiqua" w:hAnsi="Book Antiqua"/>
          <w:bCs/>
          <w:sz w:val="22"/>
          <w:szCs w:val="22"/>
        </w:rPr>
        <w:t xml:space="preserve">The Collaborative Brain Trust consultants have completed their first two listening session visits and have held two EMPC (Educational Master Plan Committee) meetings. Phase I is nearly completed. Phase II: Portfolio Development and Planning Assumptions will continue through the summer into fall. A joint meeting of the incoming and outgoing President’s </w:t>
      </w:r>
      <w:r w:rsidR="003C1E61">
        <w:rPr>
          <w:rFonts w:ascii="Book Antiqua" w:hAnsi="Book Antiqua"/>
          <w:bCs/>
          <w:sz w:val="22"/>
          <w:szCs w:val="22"/>
        </w:rPr>
        <w:t>has been confirmed for June 10</w:t>
      </w:r>
      <w:r w:rsidR="003C1E61" w:rsidRPr="003C1E61">
        <w:rPr>
          <w:rFonts w:ascii="Book Antiqua" w:hAnsi="Book Antiqua"/>
          <w:bCs/>
          <w:sz w:val="22"/>
          <w:szCs w:val="22"/>
          <w:vertAlign w:val="superscript"/>
        </w:rPr>
        <w:t>th</w:t>
      </w:r>
      <w:r w:rsidR="003C1E61">
        <w:rPr>
          <w:rFonts w:ascii="Book Antiqua" w:hAnsi="Book Antiqua"/>
          <w:bCs/>
          <w:sz w:val="22"/>
          <w:szCs w:val="22"/>
        </w:rPr>
        <w:t xml:space="preserve">.  On-site visits on October 17,18 and November 14, 15 have also been confirmed. </w:t>
      </w:r>
    </w:p>
    <w:p w14:paraId="0EEAE3BC" w14:textId="77777777" w:rsidR="00D25208" w:rsidRDefault="00D25208" w:rsidP="00AE3ECC">
      <w:pPr>
        <w:pStyle w:val="Default"/>
        <w:rPr>
          <w:rFonts w:ascii="Book Antiqua" w:hAnsi="Book Antiqua"/>
          <w:bCs/>
          <w:sz w:val="22"/>
          <w:szCs w:val="22"/>
        </w:rPr>
      </w:pPr>
    </w:p>
    <w:p w14:paraId="07B35502" w14:textId="3AB52F18" w:rsidR="00D25208" w:rsidRDefault="003C1E61" w:rsidP="00AE3ECC">
      <w:pPr>
        <w:pStyle w:val="Default"/>
        <w:rPr>
          <w:rFonts w:ascii="Book Antiqua" w:hAnsi="Book Antiqua"/>
          <w:b/>
          <w:sz w:val="22"/>
          <w:szCs w:val="22"/>
          <w:u w:val="single"/>
        </w:rPr>
      </w:pPr>
      <w:r>
        <w:rPr>
          <w:rFonts w:ascii="Book Antiqua" w:hAnsi="Book Antiqua"/>
          <w:b/>
          <w:sz w:val="22"/>
          <w:szCs w:val="22"/>
          <w:u w:val="single"/>
        </w:rPr>
        <w:t>Comprehensive Program Review Reports</w:t>
      </w:r>
      <w:r w:rsidR="00E57BE9">
        <w:rPr>
          <w:rFonts w:ascii="Book Antiqua" w:hAnsi="Book Antiqua"/>
          <w:b/>
          <w:sz w:val="22"/>
          <w:szCs w:val="22"/>
          <w:u w:val="single"/>
        </w:rPr>
        <w:t xml:space="preserve"> (CPRR)</w:t>
      </w:r>
    </w:p>
    <w:p w14:paraId="1AEB49BC" w14:textId="77777777" w:rsidR="003C1E61" w:rsidRDefault="003C1E61" w:rsidP="00AE3ECC">
      <w:pPr>
        <w:pStyle w:val="Default"/>
        <w:rPr>
          <w:rFonts w:ascii="Book Antiqua" w:hAnsi="Book Antiqua"/>
          <w:bCs/>
          <w:sz w:val="22"/>
          <w:szCs w:val="22"/>
        </w:rPr>
      </w:pPr>
      <w:r>
        <w:rPr>
          <w:rFonts w:ascii="Book Antiqua" w:hAnsi="Book Antiqua"/>
          <w:bCs/>
          <w:sz w:val="22"/>
          <w:szCs w:val="22"/>
        </w:rPr>
        <w:t xml:space="preserve">The pilot for Comprehensive Program Review will begin the final cycle year in the fall. </w:t>
      </w:r>
      <w:r>
        <w:rPr>
          <w:rFonts w:ascii="Book Antiqua" w:hAnsi="Book Antiqua"/>
          <w:bCs/>
          <w:sz w:val="22"/>
          <w:szCs w:val="22"/>
        </w:rPr>
        <w:br/>
      </w:r>
    </w:p>
    <w:p w14:paraId="0DA50C45" w14:textId="79D32090" w:rsidR="003C1E61" w:rsidRDefault="003C1E61" w:rsidP="003C1E61">
      <w:pPr>
        <w:pStyle w:val="Default"/>
        <w:numPr>
          <w:ilvl w:val="0"/>
          <w:numId w:val="32"/>
        </w:numPr>
        <w:rPr>
          <w:rFonts w:ascii="Book Antiqua" w:hAnsi="Book Antiqua"/>
          <w:bCs/>
          <w:sz w:val="22"/>
          <w:szCs w:val="22"/>
        </w:rPr>
      </w:pPr>
      <w:r>
        <w:rPr>
          <w:rFonts w:ascii="Book Antiqua" w:hAnsi="Book Antiqua"/>
          <w:bCs/>
          <w:sz w:val="22"/>
          <w:szCs w:val="22"/>
        </w:rPr>
        <w:t>2024-25 all programs will have completed a Comprehensive report</w:t>
      </w:r>
      <w:r w:rsidR="00E57BE9">
        <w:rPr>
          <w:rFonts w:ascii="Book Antiqua" w:hAnsi="Book Antiqua"/>
          <w:bCs/>
          <w:sz w:val="22"/>
          <w:szCs w:val="22"/>
        </w:rPr>
        <w:t>.</w:t>
      </w:r>
    </w:p>
    <w:p w14:paraId="27D5DA6E" w14:textId="3395399C" w:rsidR="003C1E61" w:rsidRDefault="003C1E61" w:rsidP="003C1E61">
      <w:pPr>
        <w:pStyle w:val="Default"/>
        <w:numPr>
          <w:ilvl w:val="0"/>
          <w:numId w:val="32"/>
        </w:numPr>
        <w:rPr>
          <w:rFonts w:ascii="Book Antiqua" w:hAnsi="Book Antiqua"/>
          <w:bCs/>
          <w:sz w:val="22"/>
          <w:szCs w:val="22"/>
        </w:rPr>
      </w:pPr>
      <w:r>
        <w:rPr>
          <w:rFonts w:ascii="Book Antiqua" w:hAnsi="Book Antiqua"/>
          <w:bCs/>
          <w:sz w:val="22"/>
          <w:szCs w:val="22"/>
        </w:rPr>
        <w:t>Feedback has been positive; no major changes to the process will take place</w:t>
      </w:r>
      <w:r w:rsidR="00E57BE9">
        <w:rPr>
          <w:rFonts w:ascii="Book Antiqua" w:hAnsi="Book Antiqua"/>
          <w:bCs/>
          <w:sz w:val="22"/>
          <w:szCs w:val="22"/>
        </w:rPr>
        <w:t xml:space="preserve"> in the upcoming year.</w:t>
      </w:r>
    </w:p>
    <w:p w14:paraId="576F1DAF" w14:textId="7ECFF4E7" w:rsidR="003C1E61" w:rsidRDefault="003C1E61" w:rsidP="003C1E61">
      <w:pPr>
        <w:pStyle w:val="Default"/>
        <w:numPr>
          <w:ilvl w:val="0"/>
          <w:numId w:val="32"/>
        </w:numPr>
        <w:rPr>
          <w:rFonts w:ascii="Book Antiqua" w:hAnsi="Book Antiqua"/>
          <w:bCs/>
          <w:sz w:val="22"/>
          <w:szCs w:val="22"/>
        </w:rPr>
      </w:pPr>
      <w:r>
        <w:rPr>
          <w:rFonts w:ascii="Book Antiqua" w:hAnsi="Book Antiqua"/>
          <w:bCs/>
          <w:sz w:val="22"/>
          <w:szCs w:val="22"/>
        </w:rPr>
        <w:t>Minor changes to the templates will be made to enhance clarification</w:t>
      </w:r>
      <w:r w:rsidR="00E57BE9">
        <w:rPr>
          <w:rFonts w:ascii="Book Antiqua" w:hAnsi="Book Antiqua"/>
          <w:bCs/>
          <w:sz w:val="22"/>
          <w:szCs w:val="22"/>
        </w:rPr>
        <w:t>.</w:t>
      </w:r>
    </w:p>
    <w:p w14:paraId="79C4691A" w14:textId="0AF33CF4" w:rsidR="003C1E61" w:rsidRDefault="003C1E61" w:rsidP="003C1E61">
      <w:pPr>
        <w:pStyle w:val="Default"/>
        <w:numPr>
          <w:ilvl w:val="0"/>
          <w:numId w:val="32"/>
        </w:numPr>
        <w:rPr>
          <w:rFonts w:ascii="Book Antiqua" w:hAnsi="Book Antiqua"/>
          <w:bCs/>
          <w:sz w:val="22"/>
          <w:szCs w:val="22"/>
        </w:rPr>
      </w:pPr>
      <w:r>
        <w:rPr>
          <w:rFonts w:ascii="Book Antiqua" w:hAnsi="Book Antiqua"/>
          <w:bCs/>
          <w:sz w:val="22"/>
          <w:szCs w:val="22"/>
        </w:rPr>
        <w:t xml:space="preserve">All CPRRs will be published to a shared drive. Division Chairs and VP’s have been asked to review </w:t>
      </w:r>
      <w:proofErr w:type="gramStart"/>
      <w:r>
        <w:rPr>
          <w:rFonts w:ascii="Book Antiqua" w:hAnsi="Book Antiqua"/>
          <w:bCs/>
          <w:sz w:val="22"/>
          <w:szCs w:val="22"/>
        </w:rPr>
        <w:t>all of</w:t>
      </w:r>
      <w:proofErr w:type="gramEnd"/>
      <w:r>
        <w:rPr>
          <w:rFonts w:ascii="Book Antiqua" w:hAnsi="Book Antiqua"/>
          <w:bCs/>
          <w:sz w:val="22"/>
          <w:szCs w:val="22"/>
        </w:rPr>
        <w:t xml:space="preserve"> their area reports prior to posting to the website</w:t>
      </w:r>
      <w:r w:rsidR="00E57BE9">
        <w:rPr>
          <w:rFonts w:ascii="Book Antiqua" w:hAnsi="Book Antiqua"/>
          <w:bCs/>
          <w:sz w:val="22"/>
          <w:szCs w:val="22"/>
        </w:rPr>
        <w:t>.</w:t>
      </w:r>
    </w:p>
    <w:p w14:paraId="4C31EC25" w14:textId="051DF400" w:rsidR="003C1E61" w:rsidRPr="003C1E61" w:rsidRDefault="00E57BE9" w:rsidP="003C1E61">
      <w:pPr>
        <w:pStyle w:val="Default"/>
        <w:numPr>
          <w:ilvl w:val="0"/>
          <w:numId w:val="32"/>
        </w:numPr>
        <w:rPr>
          <w:rFonts w:ascii="Book Antiqua" w:hAnsi="Book Antiqua"/>
          <w:bCs/>
          <w:sz w:val="22"/>
          <w:szCs w:val="22"/>
        </w:rPr>
      </w:pPr>
      <w:r>
        <w:rPr>
          <w:rFonts w:ascii="Book Antiqua" w:hAnsi="Book Antiqua"/>
          <w:bCs/>
          <w:sz w:val="22"/>
          <w:szCs w:val="22"/>
        </w:rPr>
        <w:t>A CPRR Data Dashboard will be available in the fall.</w:t>
      </w:r>
    </w:p>
    <w:p w14:paraId="3C4A97CF" w14:textId="77777777" w:rsidR="00D25208" w:rsidRDefault="00D25208" w:rsidP="00AE3ECC">
      <w:pPr>
        <w:pStyle w:val="Default"/>
        <w:rPr>
          <w:rFonts w:ascii="Book Antiqua" w:hAnsi="Book Antiqua"/>
          <w:bCs/>
          <w:sz w:val="22"/>
          <w:szCs w:val="22"/>
        </w:rPr>
      </w:pPr>
    </w:p>
    <w:p w14:paraId="0DDC068B" w14:textId="77777777" w:rsidR="00D25208" w:rsidRPr="00D25208" w:rsidRDefault="00D25208" w:rsidP="00AE3ECC">
      <w:pPr>
        <w:pStyle w:val="Default"/>
        <w:rPr>
          <w:rFonts w:ascii="Book Antiqua" w:hAnsi="Book Antiqua"/>
          <w:bCs/>
          <w:sz w:val="22"/>
          <w:szCs w:val="22"/>
        </w:rPr>
      </w:pPr>
    </w:p>
    <w:p w14:paraId="78DB57B3" w14:textId="221F8F15" w:rsidR="009D0933" w:rsidRPr="002C3A0E" w:rsidRDefault="009D0933" w:rsidP="009D0933">
      <w:pPr>
        <w:pStyle w:val="Default"/>
        <w:rPr>
          <w:rFonts w:ascii="Book Antiqua" w:hAnsi="Book Antiqua"/>
          <w:b/>
          <w:bCs/>
          <w:szCs w:val="22"/>
        </w:rPr>
      </w:pPr>
      <w:r>
        <w:rPr>
          <w:rFonts w:ascii="Book Antiqua" w:hAnsi="Book Antiqua"/>
          <w:b/>
          <w:bCs/>
          <w:szCs w:val="22"/>
        </w:rPr>
        <w:t>Next Meeting:</w:t>
      </w:r>
      <w:r w:rsidR="00E57BE9">
        <w:rPr>
          <w:rFonts w:ascii="Book Antiqua" w:hAnsi="Book Antiqua"/>
          <w:b/>
          <w:bCs/>
          <w:szCs w:val="22"/>
        </w:rPr>
        <w:t xml:space="preserve"> (Tentative) September 6, 2024 – Location TBD</w:t>
      </w:r>
    </w:p>
    <w:p w14:paraId="3E83ADF5" w14:textId="77777777" w:rsidR="005F5159" w:rsidRDefault="005F5159" w:rsidP="00AE3ECC">
      <w:pPr>
        <w:pStyle w:val="Default"/>
        <w:rPr>
          <w:rFonts w:ascii="Book Antiqua" w:hAnsi="Book Antiqua"/>
          <w:b/>
          <w:sz w:val="22"/>
          <w:szCs w:val="22"/>
          <w:u w:val="single"/>
        </w:rPr>
      </w:pPr>
    </w:p>
    <w:p w14:paraId="37BE48BA" w14:textId="77777777" w:rsidR="005F5159" w:rsidRDefault="005F5159" w:rsidP="00AE3ECC">
      <w:pPr>
        <w:pStyle w:val="Default"/>
        <w:rPr>
          <w:rFonts w:ascii="Book Antiqua" w:hAnsi="Book Antiqua"/>
          <w:b/>
          <w:sz w:val="22"/>
          <w:szCs w:val="22"/>
          <w:u w:val="single"/>
        </w:rPr>
      </w:pPr>
    </w:p>
    <w:p w14:paraId="4A56C90B" w14:textId="5B1D86B5" w:rsidR="004D33F9" w:rsidRPr="004D33F9" w:rsidRDefault="002D073D" w:rsidP="00AE3ECC">
      <w:pPr>
        <w:pStyle w:val="Default"/>
        <w:rPr>
          <w:rFonts w:ascii="Book Antiqua" w:hAnsi="Book Antiqua"/>
          <w:b/>
          <w:bCs/>
          <w:sz w:val="22"/>
          <w:szCs w:val="22"/>
        </w:rPr>
      </w:pPr>
      <w:r>
        <w:rPr>
          <w:rFonts w:ascii="Book Antiqua" w:hAnsi="Book Antiqua"/>
          <w:b/>
          <w:bCs/>
          <w:sz w:val="22"/>
          <w:szCs w:val="22"/>
        </w:rPr>
        <w:t>R</w:t>
      </w:r>
      <w:r w:rsidR="004D33F9">
        <w:rPr>
          <w:rFonts w:ascii="Book Antiqua" w:hAnsi="Book Antiqua"/>
          <w:b/>
          <w:bCs/>
          <w:sz w:val="22"/>
          <w:szCs w:val="22"/>
        </w:rPr>
        <w:t xml:space="preserve">espectfully submitted by </w:t>
      </w:r>
      <w:r w:rsidR="00F4123C">
        <w:rPr>
          <w:rFonts w:ascii="Book Antiqua" w:hAnsi="Book Antiqua"/>
          <w:b/>
          <w:bCs/>
          <w:sz w:val="22"/>
          <w:szCs w:val="22"/>
        </w:rPr>
        <w:t>Brandy Young</w:t>
      </w:r>
    </w:p>
    <w:sectPr w:rsidR="004D33F9" w:rsidRPr="004D33F9" w:rsidSect="00691AE0">
      <w:headerReference w:type="default" r:id="rId8"/>
      <w:footerReference w:type="default" r:id="rId9"/>
      <w:headerReference w:type="first" r:id="rId10"/>
      <w:footerReference w:type="first" r:id="rId11"/>
      <w:pgSz w:w="12240" w:h="15840" w:code="1"/>
      <w:pgMar w:top="270" w:right="1440" w:bottom="1350" w:left="90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220F" w14:textId="77777777" w:rsidR="007415BA" w:rsidRDefault="007415BA" w:rsidP="003E3790">
      <w:r>
        <w:separator/>
      </w:r>
    </w:p>
  </w:endnote>
  <w:endnote w:type="continuationSeparator" w:id="0">
    <w:p w14:paraId="4E69D3E1" w14:textId="77777777" w:rsidR="007415BA" w:rsidRDefault="007415BA" w:rsidP="003E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84868"/>
      <w:docPartObj>
        <w:docPartGallery w:val="Page Numbers (Bottom of Page)"/>
        <w:docPartUnique/>
      </w:docPartObj>
    </w:sdtPr>
    <w:sdtEndPr>
      <w:rPr>
        <w:noProof/>
      </w:rPr>
    </w:sdtEndPr>
    <w:sdtContent>
      <w:p w14:paraId="5CC10E16" w14:textId="27C9E13E" w:rsidR="003E3790" w:rsidRDefault="003E3790">
        <w:pPr>
          <w:pStyle w:val="Footer"/>
          <w:jc w:val="center"/>
        </w:pPr>
        <w:r>
          <w:fldChar w:fldCharType="begin"/>
        </w:r>
        <w:r>
          <w:instrText xml:space="preserve"> PAGE   \* MERGEFORMAT </w:instrText>
        </w:r>
        <w:r>
          <w:fldChar w:fldCharType="separate"/>
        </w:r>
        <w:r w:rsidR="00463ADF">
          <w:rPr>
            <w:noProof/>
          </w:rPr>
          <w:t>2</w:t>
        </w:r>
        <w:r>
          <w:rPr>
            <w:noProof/>
          </w:rPr>
          <w:fldChar w:fldCharType="end"/>
        </w:r>
      </w:p>
    </w:sdtContent>
  </w:sdt>
  <w:p w14:paraId="7546535B" w14:textId="77777777" w:rsidR="003E3790" w:rsidRDefault="003E3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680913"/>
      <w:docPartObj>
        <w:docPartGallery w:val="Page Numbers (Bottom of Page)"/>
        <w:docPartUnique/>
      </w:docPartObj>
    </w:sdtPr>
    <w:sdtEndPr>
      <w:rPr>
        <w:noProof/>
      </w:rPr>
    </w:sdtEndPr>
    <w:sdtContent>
      <w:p w14:paraId="1F260476" w14:textId="317F338F" w:rsidR="003E3790" w:rsidRDefault="003E3790">
        <w:pPr>
          <w:pStyle w:val="Footer"/>
          <w:jc w:val="center"/>
        </w:pPr>
        <w:r>
          <w:fldChar w:fldCharType="begin"/>
        </w:r>
        <w:r>
          <w:instrText xml:space="preserve"> PAGE   \* MERGEFORMAT </w:instrText>
        </w:r>
        <w:r>
          <w:fldChar w:fldCharType="separate"/>
        </w:r>
        <w:r w:rsidR="00463ADF">
          <w:rPr>
            <w:noProof/>
          </w:rPr>
          <w:t>1</w:t>
        </w:r>
        <w:r>
          <w:rPr>
            <w:noProof/>
          </w:rPr>
          <w:fldChar w:fldCharType="end"/>
        </w:r>
      </w:p>
    </w:sdtContent>
  </w:sdt>
  <w:p w14:paraId="1085D5D2" w14:textId="77777777" w:rsidR="003E3790" w:rsidRDefault="003E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A662" w14:textId="77777777" w:rsidR="007415BA" w:rsidRDefault="007415BA" w:rsidP="003E3790">
      <w:r>
        <w:separator/>
      </w:r>
    </w:p>
  </w:footnote>
  <w:footnote w:type="continuationSeparator" w:id="0">
    <w:p w14:paraId="47A9BEA4" w14:textId="77777777" w:rsidR="007415BA" w:rsidRDefault="007415BA" w:rsidP="003E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46CE" w14:textId="77777777" w:rsidR="0049441E" w:rsidRDefault="00C460D8">
    <w:pPr>
      <w:pStyle w:val="Header"/>
      <w:rPr>
        <w:rFonts w:ascii="Book Antiqua" w:hAnsi="Book Antiqua"/>
      </w:rPr>
    </w:pPr>
    <w:r w:rsidRPr="00A244EE">
      <w:rPr>
        <w:rFonts w:ascii="Book Antiqua" w:hAnsi="Book Antiqua"/>
      </w:rPr>
      <w:t>Strate</w:t>
    </w:r>
    <w:r w:rsidR="00FB7450" w:rsidRPr="00A244EE">
      <w:rPr>
        <w:rFonts w:ascii="Book Antiqua" w:hAnsi="Book Antiqua"/>
      </w:rPr>
      <w:t>gic Planning Commi</w:t>
    </w:r>
    <w:r w:rsidR="00463ADF">
      <w:rPr>
        <w:rFonts w:ascii="Book Antiqua" w:hAnsi="Book Antiqua"/>
      </w:rPr>
      <w:t>tt</w:t>
    </w:r>
    <w:r w:rsidR="0049441E">
      <w:rPr>
        <w:rFonts w:ascii="Book Antiqua" w:hAnsi="Book Antiqua"/>
      </w:rPr>
      <w:t>ee</w:t>
    </w:r>
  </w:p>
  <w:p w14:paraId="28CA747B" w14:textId="5386FF7D" w:rsidR="00C460D8" w:rsidRPr="00A244EE" w:rsidRDefault="00001A5C">
    <w:pPr>
      <w:pStyle w:val="Header"/>
      <w:rPr>
        <w:rFonts w:ascii="Book Antiqua" w:hAnsi="Book Antiqua"/>
      </w:rPr>
    </w:pPr>
    <w:r>
      <w:rPr>
        <w:rFonts w:ascii="Book Antiqua" w:hAnsi="Book Antiqua"/>
      </w:rPr>
      <w:t>May</w:t>
    </w:r>
    <w:r w:rsidR="004F1726">
      <w:rPr>
        <w:rFonts w:ascii="Book Antiqua" w:hAnsi="Book Antiqua"/>
      </w:rPr>
      <w:t xml:space="preserve"> </w:t>
    </w:r>
    <w:r>
      <w:rPr>
        <w:rFonts w:ascii="Book Antiqua" w:hAnsi="Book Antiqua"/>
      </w:rPr>
      <w:t>3</w:t>
    </w:r>
    <w:r w:rsidR="006E162F">
      <w:rPr>
        <w:rFonts w:ascii="Book Antiqua" w:hAnsi="Book Antiqua"/>
      </w:rPr>
      <w:t>, 202</w:t>
    </w:r>
    <w:r w:rsidR="00904343">
      <w:rPr>
        <w:rFonts w:ascii="Book Antiqua" w:hAnsi="Book Antiqua"/>
      </w:rPr>
      <w:t>4</w:t>
    </w:r>
  </w:p>
  <w:p w14:paraId="79E350F2" w14:textId="77777777" w:rsidR="00C460D8" w:rsidRDefault="00C46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A9C8" w14:textId="5775F0CE" w:rsidR="0089118B" w:rsidRDefault="00094ECE" w:rsidP="00D45AF8">
    <w:pPr>
      <w:pStyle w:val="Header"/>
      <w:jc w:val="center"/>
    </w:pPr>
    <w:sdt>
      <w:sdtPr>
        <w:id w:val="-502598668"/>
        <w:docPartObj>
          <w:docPartGallery w:val="Watermarks"/>
          <w:docPartUnique/>
        </w:docPartObj>
      </w:sdtPr>
      <w:sdtEndPr/>
      <w:sdtContent>
        <w:r>
          <w:rPr>
            <w:noProof/>
          </w:rPr>
          <w:pict w14:anchorId="653EA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45AF8">
      <w:rPr>
        <w:noProof/>
      </w:rPr>
      <w:drawing>
        <wp:anchor distT="0" distB="0" distL="114300" distR="114300" simplePos="0" relativeHeight="251657216" behindDoc="0" locked="0" layoutInCell="1" allowOverlap="1" wp14:anchorId="7F7590B2" wp14:editId="5C3D040F">
          <wp:simplePos x="0" y="0"/>
          <wp:positionH relativeFrom="margin">
            <wp:align>center</wp:align>
          </wp:positionH>
          <wp:positionV relativeFrom="paragraph">
            <wp:posOffset>76200</wp:posOffset>
          </wp:positionV>
          <wp:extent cx="2278380" cy="556260"/>
          <wp:effectExtent l="0" t="0" r="7620" b="0"/>
          <wp:wrapSquare wrapText="bothSides"/>
          <wp:docPr id="196076660" name="Picture 196076660" descr="TC logo horz small"/>
          <wp:cNvGraphicFramePr/>
          <a:graphic xmlns:a="http://schemas.openxmlformats.org/drawingml/2006/main">
            <a:graphicData uri="http://schemas.openxmlformats.org/drawingml/2006/picture">
              <pic:pic xmlns:pic="http://schemas.openxmlformats.org/drawingml/2006/picture">
                <pic:nvPicPr>
                  <pic:cNvPr id="1" name="Picture 1" descr="TC logo horz 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D9F"/>
    <w:multiLevelType w:val="hybridMultilevel"/>
    <w:tmpl w:val="64DCA594"/>
    <w:lvl w:ilvl="0" w:tplc="D1B49EEC">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6142A"/>
    <w:multiLevelType w:val="hybridMultilevel"/>
    <w:tmpl w:val="1BBA32AA"/>
    <w:lvl w:ilvl="0" w:tplc="40FC84B8">
      <w:start w:val="2"/>
      <w:numFmt w:val="decimal"/>
      <w:lvlText w:val="%1."/>
      <w:lvlJc w:val="left"/>
      <w:pPr>
        <w:ind w:left="720" w:hanging="360"/>
      </w:pPr>
      <w:rPr>
        <w:rFonts w:ascii="Book Antiqua" w:hAnsi="Book Antiqua"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A764E"/>
    <w:multiLevelType w:val="hybridMultilevel"/>
    <w:tmpl w:val="DCB0E928"/>
    <w:lvl w:ilvl="0" w:tplc="73388E2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C6851"/>
    <w:multiLevelType w:val="hybridMultilevel"/>
    <w:tmpl w:val="7D66454C"/>
    <w:lvl w:ilvl="0" w:tplc="3398A20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E480A"/>
    <w:multiLevelType w:val="hybridMultilevel"/>
    <w:tmpl w:val="52E0D0E6"/>
    <w:lvl w:ilvl="0" w:tplc="698C9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711F6"/>
    <w:multiLevelType w:val="hybridMultilevel"/>
    <w:tmpl w:val="83CA6C94"/>
    <w:lvl w:ilvl="0" w:tplc="09A8C5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AA1867"/>
    <w:multiLevelType w:val="hybridMultilevel"/>
    <w:tmpl w:val="D010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C7A15"/>
    <w:multiLevelType w:val="hybridMultilevel"/>
    <w:tmpl w:val="A6185ACA"/>
    <w:lvl w:ilvl="0" w:tplc="4260B7B2">
      <w:start w:val="1"/>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04C5E"/>
    <w:multiLevelType w:val="hybridMultilevel"/>
    <w:tmpl w:val="DCC2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B126F"/>
    <w:multiLevelType w:val="hybridMultilevel"/>
    <w:tmpl w:val="C0E49692"/>
    <w:lvl w:ilvl="0" w:tplc="E370F2B6">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B654E"/>
    <w:multiLevelType w:val="hybridMultilevel"/>
    <w:tmpl w:val="6ABAF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D556FE"/>
    <w:multiLevelType w:val="hybridMultilevel"/>
    <w:tmpl w:val="70BC6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6440A"/>
    <w:multiLevelType w:val="hybridMultilevel"/>
    <w:tmpl w:val="9CFE504E"/>
    <w:lvl w:ilvl="0" w:tplc="D87A7100">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970AA"/>
    <w:multiLevelType w:val="hybridMultilevel"/>
    <w:tmpl w:val="688094C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E127C4E"/>
    <w:multiLevelType w:val="hybridMultilevel"/>
    <w:tmpl w:val="1026DE1E"/>
    <w:lvl w:ilvl="0" w:tplc="01B82B76">
      <w:numFmt w:val="bullet"/>
      <w:lvlText w:val=""/>
      <w:lvlJc w:val="left"/>
      <w:pPr>
        <w:ind w:left="720" w:hanging="360"/>
      </w:pPr>
      <w:rPr>
        <w:rFonts w:ascii="Wingdings" w:eastAsia="Wingdings" w:hAnsi="Wingdings" w:cs="Wingdings"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379FA"/>
    <w:multiLevelType w:val="hybridMultilevel"/>
    <w:tmpl w:val="8808FD84"/>
    <w:lvl w:ilvl="0" w:tplc="4FAE376E">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CC03B2"/>
    <w:multiLevelType w:val="hybridMultilevel"/>
    <w:tmpl w:val="645A6F64"/>
    <w:lvl w:ilvl="0" w:tplc="AC3C1F9E">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229D7"/>
    <w:multiLevelType w:val="hybridMultilevel"/>
    <w:tmpl w:val="7B2CD852"/>
    <w:lvl w:ilvl="0" w:tplc="423ECCD4">
      <w:start w:val="1"/>
      <w:numFmt w:val="decimal"/>
      <w:lvlText w:val="%1."/>
      <w:lvlJc w:val="left"/>
      <w:pPr>
        <w:ind w:left="720" w:hanging="360"/>
      </w:pPr>
      <w:rPr>
        <w:rFonts w:ascii="Book Antiqua" w:hAnsi="Book Antiqu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25773"/>
    <w:multiLevelType w:val="hybridMultilevel"/>
    <w:tmpl w:val="3E965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17B31"/>
    <w:multiLevelType w:val="hybridMultilevel"/>
    <w:tmpl w:val="3AA4F814"/>
    <w:lvl w:ilvl="0" w:tplc="6B3C7600">
      <w:start w:val="2023"/>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C09D5"/>
    <w:multiLevelType w:val="hybridMultilevel"/>
    <w:tmpl w:val="D00C00F4"/>
    <w:lvl w:ilvl="0" w:tplc="9E466186">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D887D58"/>
    <w:multiLevelType w:val="hybridMultilevel"/>
    <w:tmpl w:val="41C4729E"/>
    <w:lvl w:ilvl="0" w:tplc="AA2E4F64">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D6F48"/>
    <w:multiLevelType w:val="hybridMultilevel"/>
    <w:tmpl w:val="63E01B62"/>
    <w:lvl w:ilvl="0" w:tplc="28C09D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BB3E0F"/>
    <w:multiLevelType w:val="hybridMultilevel"/>
    <w:tmpl w:val="3F3AED40"/>
    <w:lvl w:ilvl="0" w:tplc="429259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FB46EA"/>
    <w:multiLevelType w:val="hybridMultilevel"/>
    <w:tmpl w:val="78C6D250"/>
    <w:lvl w:ilvl="0" w:tplc="1F78A932">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76EED"/>
    <w:multiLevelType w:val="hybridMultilevel"/>
    <w:tmpl w:val="E916980A"/>
    <w:lvl w:ilvl="0" w:tplc="AFF8397E">
      <w:start w:val="20"/>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651D5"/>
    <w:multiLevelType w:val="hybridMultilevel"/>
    <w:tmpl w:val="794A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181690"/>
    <w:multiLevelType w:val="hybridMultilevel"/>
    <w:tmpl w:val="86480F20"/>
    <w:lvl w:ilvl="0" w:tplc="5EEC04D4">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7426742"/>
    <w:multiLevelType w:val="hybridMultilevel"/>
    <w:tmpl w:val="CD642C1C"/>
    <w:lvl w:ilvl="0" w:tplc="3392D7A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D0DA8"/>
    <w:multiLevelType w:val="hybridMultilevel"/>
    <w:tmpl w:val="E53E3CC8"/>
    <w:lvl w:ilvl="0" w:tplc="04686AF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25C7D"/>
    <w:multiLevelType w:val="hybridMultilevel"/>
    <w:tmpl w:val="C2803490"/>
    <w:lvl w:ilvl="0" w:tplc="5842354A">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82A92"/>
    <w:multiLevelType w:val="hybridMultilevel"/>
    <w:tmpl w:val="9D7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989566">
    <w:abstractNumId w:val="3"/>
  </w:num>
  <w:num w:numId="2" w16cid:durableId="963073962">
    <w:abstractNumId w:val="6"/>
  </w:num>
  <w:num w:numId="3" w16cid:durableId="1384330793">
    <w:abstractNumId w:val="31"/>
  </w:num>
  <w:num w:numId="4" w16cid:durableId="1302728322">
    <w:abstractNumId w:val="8"/>
  </w:num>
  <w:num w:numId="5" w16cid:durableId="2118870241">
    <w:abstractNumId w:val="14"/>
  </w:num>
  <w:num w:numId="6" w16cid:durableId="671496730">
    <w:abstractNumId w:val="15"/>
  </w:num>
  <w:num w:numId="7" w16cid:durableId="1340884708">
    <w:abstractNumId w:val="21"/>
  </w:num>
  <w:num w:numId="8" w16cid:durableId="1474908157">
    <w:abstractNumId w:val="18"/>
  </w:num>
  <w:num w:numId="9" w16cid:durableId="1660577173">
    <w:abstractNumId w:val="16"/>
  </w:num>
  <w:num w:numId="10" w16cid:durableId="1055154082">
    <w:abstractNumId w:val="29"/>
  </w:num>
  <w:num w:numId="11" w16cid:durableId="402029535">
    <w:abstractNumId w:val="12"/>
  </w:num>
  <w:num w:numId="12" w16cid:durableId="706295652">
    <w:abstractNumId w:val="30"/>
  </w:num>
  <w:num w:numId="13" w16cid:durableId="755707437">
    <w:abstractNumId w:val="11"/>
  </w:num>
  <w:num w:numId="14" w16cid:durableId="610941983">
    <w:abstractNumId w:val="7"/>
  </w:num>
  <w:num w:numId="15" w16cid:durableId="1360230886">
    <w:abstractNumId w:val="20"/>
  </w:num>
  <w:num w:numId="16" w16cid:durableId="112753446">
    <w:abstractNumId w:val="27"/>
  </w:num>
  <w:num w:numId="17" w16cid:durableId="871259919">
    <w:abstractNumId w:val="28"/>
  </w:num>
  <w:num w:numId="18" w16cid:durableId="799036092">
    <w:abstractNumId w:val="2"/>
  </w:num>
  <w:num w:numId="19" w16cid:durableId="1619676321">
    <w:abstractNumId w:val="9"/>
  </w:num>
  <w:num w:numId="20" w16cid:durableId="1141581266">
    <w:abstractNumId w:val="4"/>
  </w:num>
  <w:num w:numId="21" w16cid:durableId="1165785341">
    <w:abstractNumId w:val="25"/>
  </w:num>
  <w:num w:numId="22" w16cid:durableId="788865199">
    <w:abstractNumId w:val="22"/>
  </w:num>
  <w:num w:numId="23" w16cid:durableId="1923757717">
    <w:abstractNumId w:val="23"/>
  </w:num>
  <w:num w:numId="24" w16cid:durableId="2074935845">
    <w:abstractNumId w:val="5"/>
  </w:num>
  <w:num w:numId="25" w16cid:durableId="1196844108">
    <w:abstractNumId w:val="24"/>
  </w:num>
  <w:num w:numId="26" w16cid:durableId="1610117698">
    <w:abstractNumId w:val="10"/>
  </w:num>
  <w:num w:numId="27" w16cid:durableId="1899973601">
    <w:abstractNumId w:val="13"/>
  </w:num>
  <w:num w:numId="28" w16cid:durableId="1016661638">
    <w:abstractNumId w:val="0"/>
  </w:num>
  <w:num w:numId="29" w16cid:durableId="845560816">
    <w:abstractNumId w:val="1"/>
  </w:num>
  <w:num w:numId="30" w16cid:durableId="1687444156">
    <w:abstractNumId w:val="17"/>
  </w:num>
  <w:num w:numId="31" w16cid:durableId="19859761">
    <w:abstractNumId w:val="26"/>
  </w:num>
  <w:num w:numId="32" w16cid:durableId="202462920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3E"/>
    <w:rsid w:val="00001020"/>
    <w:rsid w:val="0000151B"/>
    <w:rsid w:val="00001A5C"/>
    <w:rsid w:val="00002EE7"/>
    <w:rsid w:val="00003448"/>
    <w:rsid w:val="00003F05"/>
    <w:rsid w:val="00004052"/>
    <w:rsid w:val="0000428F"/>
    <w:rsid w:val="000046C5"/>
    <w:rsid w:val="00005727"/>
    <w:rsid w:val="00005EAC"/>
    <w:rsid w:val="00006EC1"/>
    <w:rsid w:val="0000713C"/>
    <w:rsid w:val="00007C0C"/>
    <w:rsid w:val="00007E61"/>
    <w:rsid w:val="0001050A"/>
    <w:rsid w:val="000107A0"/>
    <w:rsid w:val="00011365"/>
    <w:rsid w:val="0001172A"/>
    <w:rsid w:val="0001228F"/>
    <w:rsid w:val="00012DE5"/>
    <w:rsid w:val="000134EA"/>
    <w:rsid w:val="00013FA8"/>
    <w:rsid w:val="00014BE5"/>
    <w:rsid w:val="00015672"/>
    <w:rsid w:val="00015C81"/>
    <w:rsid w:val="000168CD"/>
    <w:rsid w:val="00016B5F"/>
    <w:rsid w:val="00016C0A"/>
    <w:rsid w:val="00016C17"/>
    <w:rsid w:val="000171C7"/>
    <w:rsid w:val="0001741C"/>
    <w:rsid w:val="00017EA0"/>
    <w:rsid w:val="000209C7"/>
    <w:rsid w:val="000214F2"/>
    <w:rsid w:val="00021AF2"/>
    <w:rsid w:val="00022291"/>
    <w:rsid w:val="00022B53"/>
    <w:rsid w:val="00022CF6"/>
    <w:rsid w:val="000230F4"/>
    <w:rsid w:val="00023185"/>
    <w:rsid w:val="000234F8"/>
    <w:rsid w:val="00024175"/>
    <w:rsid w:val="00026431"/>
    <w:rsid w:val="000272CC"/>
    <w:rsid w:val="000278B3"/>
    <w:rsid w:val="0003022C"/>
    <w:rsid w:val="000308DC"/>
    <w:rsid w:val="000316FE"/>
    <w:rsid w:val="00031C1F"/>
    <w:rsid w:val="00032125"/>
    <w:rsid w:val="00032268"/>
    <w:rsid w:val="000332B8"/>
    <w:rsid w:val="00033F31"/>
    <w:rsid w:val="00034156"/>
    <w:rsid w:val="0003417B"/>
    <w:rsid w:val="00034CED"/>
    <w:rsid w:val="0003556F"/>
    <w:rsid w:val="00037050"/>
    <w:rsid w:val="0004055B"/>
    <w:rsid w:val="000405A4"/>
    <w:rsid w:val="0004068D"/>
    <w:rsid w:val="00040A36"/>
    <w:rsid w:val="0004222D"/>
    <w:rsid w:val="0004276D"/>
    <w:rsid w:val="0004330B"/>
    <w:rsid w:val="00043635"/>
    <w:rsid w:val="000438B7"/>
    <w:rsid w:val="00043BDA"/>
    <w:rsid w:val="00043FB9"/>
    <w:rsid w:val="00043FFA"/>
    <w:rsid w:val="0004480E"/>
    <w:rsid w:val="0004529B"/>
    <w:rsid w:val="0004564B"/>
    <w:rsid w:val="00045BDA"/>
    <w:rsid w:val="00045CAF"/>
    <w:rsid w:val="00047AA7"/>
    <w:rsid w:val="000502BA"/>
    <w:rsid w:val="00050F0A"/>
    <w:rsid w:val="0005162E"/>
    <w:rsid w:val="000519BB"/>
    <w:rsid w:val="00051AEC"/>
    <w:rsid w:val="00051C2A"/>
    <w:rsid w:val="000528E8"/>
    <w:rsid w:val="000529D2"/>
    <w:rsid w:val="00052F91"/>
    <w:rsid w:val="000533F8"/>
    <w:rsid w:val="00053C81"/>
    <w:rsid w:val="0005516D"/>
    <w:rsid w:val="00055C55"/>
    <w:rsid w:val="00055CCB"/>
    <w:rsid w:val="00056214"/>
    <w:rsid w:val="00056E59"/>
    <w:rsid w:val="00057236"/>
    <w:rsid w:val="0005734D"/>
    <w:rsid w:val="00057711"/>
    <w:rsid w:val="000600AA"/>
    <w:rsid w:val="00060D05"/>
    <w:rsid w:val="00062681"/>
    <w:rsid w:val="00062761"/>
    <w:rsid w:val="0006367A"/>
    <w:rsid w:val="00063E0B"/>
    <w:rsid w:val="00064945"/>
    <w:rsid w:val="00064B9E"/>
    <w:rsid w:val="00064F28"/>
    <w:rsid w:val="000650F2"/>
    <w:rsid w:val="00065110"/>
    <w:rsid w:val="0006542C"/>
    <w:rsid w:val="000660B6"/>
    <w:rsid w:val="000664E5"/>
    <w:rsid w:val="000667C4"/>
    <w:rsid w:val="00066F93"/>
    <w:rsid w:val="000679B7"/>
    <w:rsid w:val="00070373"/>
    <w:rsid w:val="00072210"/>
    <w:rsid w:val="00072903"/>
    <w:rsid w:val="00073091"/>
    <w:rsid w:val="000731E3"/>
    <w:rsid w:val="000733E4"/>
    <w:rsid w:val="000735CE"/>
    <w:rsid w:val="00073A3F"/>
    <w:rsid w:val="00073FD0"/>
    <w:rsid w:val="00074574"/>
    <w:rsid w:val="00074E0E"/>
    <w:rsid w:val="00074F55"/>
    <w:rsid w:val="00075119"/>
    <w:rsid w:val="00075CA2"/>
    <w:rsid w:val="00075F16"/>
    <w:rsid w:val="0007658A"/>
    <w:rsid w:val="00076A04"/>
    <w:rsid w:val="00076A59"/>
    <w:rsid w:val="00077323"/>
    <w:rsid w:val="00077A10"/>
    <w:rsid w:val="00077B4F"/>
    <w:rsid w:val="00080026"/>
    <w:rsid w:val="00080CAA"/>
    <w:rsid w:val="00081106"/>
    <w:rsid w:val="00081216"/>
    <w:rsid w:val="00081254"/>
    <w:rsid w:val="0008182E"/>
    <w:rsid w:val="0008203B"/>
    <w:rsid w:val="00082344"/>
    <w:rsid w:val="00082564"/>
    <w:rsid w:val="00082567"/>
    <w:rsid w:val="00083416"/>
    <w:rsid w:val="00084327"/>
    <w:rsid w:val="00084658"/>
    <w:rsid w:val="00084874"/>
    <w:rsid w:val="0008569E"/>
    <w:rsid w:val="000865BE"/>
    <w:rsid w:val="00087D87"/>
    <w:rsid w:val="00092378"/>
    <w:rsid w:val="000925BC"/>
    <w:rsid w:val="000927E8"/>
    <w:rsid w:val="000927EB"/>
    <w:rsid w:val="000931D3"/>
    <w:rsid w:val="00093D22"/>
    <w:rsid w:val="0009423D"/>
    <w:rsid w:val="000944E6"/>
    <w:rsid w:val="00094E50"/>
    <w:rsid w:val="00094E64"/>
    <w:rsid w:val="00094ECE"/>
    <w:rsid w:val="00096450"/>
    <w:rsid w:val="00096E48"/>
    <w:rsid w:val="00097174"/>
    <w:rsid w:val="000A11D5"/>
    <w:rsid w:val="000A25C1"/>
    <w:rsid w:val="000A29DE"/>
    <w:rsid w:val="000A3436"/>
    <w:rsid w:val="000A43C3"/>
    <w:rsid w:val="000A4940"/>
    <w:rsid w:val="000A549C"/>
    <w:rsid w:val="000A5E53"/>
    <w:rsid w:val="000A5F7B"/>
    <w:rsid w:val="000A66FF"/>
    <w:rsid w:val="000A68D1"/>
    <w:rsid w:val="000A74E6"/>
    <w:rsid w:val="000A7778"/>
    <w:rsid w:val="000A7A3A"/>
    <w:rsid w:val="000B09F6"/>
    <w:rsid w:val="000B1A47"/>
    <w:rsid w:val="000B1DD0"/>
    <w:rsid w:val="000B2941"/>
    <w:rsid w:val="000B2BA2"/>
    <w:rsid w:val="000B36FF"/>
    <w:rsid w:val="000B4050"/>
    <w:rsid w:val="000B4514"/>
    <w:rsid w:val="000B5414"/>
    <w:rsid w:val="000B5976"/>
    <w:rsid w:val="000B6572"/>
    <w:rsid w:val="000B6EB7"/>
    <w:rsid w:val="000B708D"/>
    <w:rsid w:val="000B77CB"/>
    <w:rsid w:val="000C0872"/>
    <w:rsid w:val="000C0D5E"/>
    <w:rsid w:val="000C1450"/>
    <w:rsid w:val="000C19CD"/>
    <w:rsid w:val="000C1CD1"/>
    <w:rsid w:val="000C332C"/>
    <w:rsid w:val="000C4F4C"/>
    <w:rsid w:val="000C54AB"/>
    <w:rsid w:val="000C5500"/>
    <w:rsid w:val="000C6356"/>
    <w:rsid w:val="000C6C42"/>
    <w:rsid w:val="000C7004"/>
    <w:rsid w:val="000C75DA"/>
    <w:rsid w:val="000C773A"/>
    <w:rsid w:val="000D11F2"/>
    <w:rsid w:val="000D149E"/>
    <w:rsid w:val="000D15CF"/>
    <w:rsid w:val="000D1B5B"/>
    <w:rsid w:val="000D21C8"/>
    <w:rsid w:val="000D232B"/>
    <w:rsid w:val="000D2C02"/>
    <w:rsid w:val="000D323C"/>
    <w:rsid w:val="000D36D6"/>
    <w:rsid w:val="000D3AE4"/>
    <w:rsid w:val="000D3B95"/>
    <w:rsid w:val="000D64FD"/>
    <w:rsid w:val="000D6AD5"/>
    <w:rsid w:val="000D74B9"/>
    <w:rsid w:val="000D7562"/>
    <w:rsid w:val="000D7C1C"/>
    <w:rsid w:val="000E03D8"/>
    <w:rsid w:val="000E0771"/>
    <w:rsid w:val="000E0A1C"/>
    <w:rsid w:val="000E0DAB"/>
    <w:rsid w:val="000E233A"/>
    <w:rsid w:val="000E2587"/>
    <w:rsid w:val="000E2816"/>
    <w:rsid w:val="000E2896"/>
    <w:rsid w:val="000E28DC"/>
    <w:rsid w:val="000E28F9"/>
    <w:rsid w:val="000E2FFF"/>
    <w:rsid w:val="000E33FD"/>
    <w:rsid w:val="000E3EEC"/>
    <w:rsid w:val="000E42F3"/>
    <w:rsid w:val="000E4999"/>
    <w:rsid w:val="000E4EB1"/>
    <w:rsid w:val="000E5516"/>
    <w:rsid w:val="000E5568"/>
    <w:rsid w:val="000E6293"/>
    <w:rsid w:val="000E6DEE"/>
    <w:rsid w:val="000E7B59"/>
    <w:rsid w:val="000F0E22"/>
    <w:rsid w:val="000F0F52"/>
    <w:rsid w:val="000F147C"/>
    <w:rsid w:val="000F1BC6"/>
    <w:rsid w:val="000F47B1"/>
    <w:rsid w:val="000F57FE"/>
    <w:rsid w:val="000F580B"/>
    <w:rsid w:val="000F5D10"/>
    <w:rsid w:val="000F772F"/>
    <w:rsid w:val="000F7B76"/>
    <w:rsid w:val="0010135A"/>
    <w:rsid w:val="00101801"/>
    <w:rsid w:val="00101A70"/>
    <w:rsid w:val="00101CAB"/>
    <w:rsid w:val="00102A6D"/>
    <w:rsid w:val="00103B46"/>
    <w:rsid w:val="00103D9A"/>
    <w:rsid w:val="00104412"/>
    <w:rsid w:val="001045F4"/>
    <w:rsid w:val="00104FE9"/>
    <w:rsid w:val="00105591"/>
    <w:rsid w:val="00105966"/>
    <w:rsid w:val="00105AC6"/>
    <w:rsid w:val="001064D9"/>
    <w:rsid w:val="00106DCD"/>
    <w:rsid w:val="00107295"/>
    <w:rsid w:val="00107367"/>
    <w:rsid w:val="001105B2"/>
    <w:rsid w:val="0011062A"/>
    <w:rsid w:val="001106D6"/>
    <w:rsid w:val="00110743"/>
    <w:rsid w:val="00111380"/>
    <w:rsid w:val="00114BEC"/>
    <w:rsid w:val="0011526B"/>
    <w:rsid w:val="0011605C"/>
    <w:rsid w:val="0011663B"/>
    <w:rsid w:val="001176F6"/>
    <w:rsid w:val="00120DA6"/>
    <w:rsid w:val="001210DE"/>
    <w:rsid w:val="00122E3B"/>
    <w:rsid w:val="00122F34"/>
    <w:rsid w:val="001231B1"/>
    <w:rsid w:val="00124234"/>
    <w:rsid w:val="0012445D"/>
    <w:rsid w:val="00124BEB"/>
    <w:rsid w:val="00124E88"/>
    <w:rsid w:val="00125615"/>
    <w:rsid w:val="0012589A"/>
    <w:rsid w:val="00125DA6"/>
    <w:rsid w:val="00126110"/>
    <w:rsid w:val="00126F35"/>
    <w:rsid w:val="00130549"/>
    <w:rsid w:val="00130DA3"/>
    <w:rsid w:val="00132E6F"/>
    <w:rsid w:val="001330AF"/>
    <w:rsid w:val="00133C1E"/>
    <w:rsid w:val="00133E24"/>
    <w:rsid w:val="00134460"/>
    <w:rsid w:val="001344B4"/>
    <w:rsid w:val="001348E7"/>
    <w:rsid w:val="001349AD"/>
    <w:rsid w:val="00135161"/>
    <w:rsid w:val="0013538B"/>
    <w:rsid w:val="00136D37"/>
    <w:rsid w:val="00137492"/>
    <w:rsid w:val="001375B6"/>
    <w:rsid w:val="00137833"/>
    <w:rsid w:val="00140028"/>
    <w:rsid w:val="001400C6"/>
    <w:rsid w:val="001406A2"/>
    <w:rsid w:val="00140804"/>
    <w:rsid w:val="001410A7"/>
    <w:rsid w:val="00141751"/>
    <w:rsid w:val="00141B86"/>
    <w:rsid w:val="00141BBA"/>
    <w:rsid w:val="00141DDA"/>
    <w:rsid w:val="00141E2E"/>
    <w:rsid w:val="0014284C"/>
    <w:rsid w:val="00142CEF"/>
    <w:rsid w:val="001431AE"/>
    <w:rsid w:val="001432C1"/>
    <w:rsid w:val="00143A08"/>
    <w:rsid w:val="001441F4"/>
    <w:rsid w:val="0014493D"/>
    <w:rsid w:val="00144A89"/>
    <w:rsid w:val="0014504A"/>
    <w:rsid w:val="001451FE"/>
    <w:rsid w:val="00145587"/>
    <w:rsid w:val="00146159"/>
    <w:rsid w:val="0014723B"/>
    <w:rsid w:val="00147C67"/>
    <w:rsid w:val="00147F6F"/>
    <w:rsid w:val="001504E4"/>
    <w:rsid w:val="00150AA0"/>
    <w:rsid w:val="0015106E"/>
    <w:rsid w:val="001512D5"/>
    <w:rsid w:val="00151903"/>
    <w:rsid w:val="00151B3F"/>
    <w:rsid w:val="001537F3"/>
    <w:rsid w:val="001538C2"/>
    <w:rsid w:val="00153A62"/>
    <w:rsid w:val="00153B76"/>
    <w:rsid w:val="00156458"/>
    <w:rsid w:val="00156758"/>
    <w:rsid w:val="001567C0"/>
    <w:rsid w:val="001573B4"/>
    <w:rsid w:val="00157E5C"/>
    <w:rsid w:val="00160090"/>
    <w:rsid w:val="001608FB"/>
    <w:rsid w:val="00160952"/>
    <w:rsid w:val="001620F7"/>
    <w:rsid w:val="0016263D"/>
    <w:rsid w:val="00162765"/>
    <w:rsid w:val="00163AF0"/>
    <w:rsid w:val="00163B31"/>
    <w:rsid w:val="001645AE"/>
    <w:rsid w:val="00165623"/>
    <w:rsid w:val="0016573F"/>
    <w:rsid w:val="00166CDC"/>
    <w:rsid w:val="00167184"/>
    <w:rsid w:val="001676D1"/>
    <w:rsid w:val="00167ABD"/>
    <w:rsid w:val="00167FF4"/>
    <w:rsid w:val="00171453"/>
    <w:rsid w:val="0017223A"/>
    <w:rsid w:val="00173169"/>
    <w:rsid w:val="00174EC1"/>
    <w:rsid w:val="00175033"/>
    <w:rsid w:val="001752CA"/>
    <w:rsid w:val="00175DE1"/>
    <w:rsid w:val="00176D44"/>
    <w:rsid w:val="00180A67"/>
    <w:rsid w:val="0018155E"/>
    <w:rsid w:val="00181745"/>
    <w:rsid w:val="00181B81"/>
    <w:rsid w:val="00182529"/>
    <w:rsid w:val="001826D7"/>
    <w:rsid w:val="00182A91"/>
    <w:rsid w:val="00182E5F"/>
    <w:rsid w:val="00183C83"/>
    <w:rsid w:val="00184D31"/>
    <w:rsid w:val="00185027"/>
    <w:rsid w:val="001870C3"/>
    <w:rsid w:val="001877FF"/>
    <w:rsid w:val="00187806"/>
    <w:rsid w:val="00187BDC"/>
    <w:rsid w:val="00190CD2"/>
    <w:rsid w:val="00190F9B"/>
    <w:rsid w:val="00191615"/>
    <w:rsid w:val="0019207E"/>
    <w:rsid w:val="00192C26"/>
    <w:rsid w:val="001936FC"/>
    <w:rsid w:val="001938CA"/>
    <w:rsid w:val="00194070"/>
    <w:rsid w:val="00194252"/>
    <w:rsid w:val="0019499C"/>
    <w:rsid w:val="00197CCC"/>
    <w:rsid w:val="001A0511"/>
    <w:rsid w:val="001A0720"/>
    <w:rsid w:val="001A099C"/>
    <w:rsid w:val="001A1079"/>
    <w:rsid w:val="001A165C"/>
    <w:rsid w:val="001A16AE"/>
    <w:rsid w:val="001A2234"/>
    <w:rsid w:val="001A2B80"/>
    <w:rsid w:val="001A3DAE"/>
    <w:rsid w:val="001A48C0"/>
    <w:rsid w:val="001A5664"/>
    <w:rsid w:val="001A6236"/>
    <w:rsid w:val="001A65C7"/>
    <w:rsid w:val="001A67E1"/>
    <w:rsid w:val="001A72B0"/>
    <w:rsid w:val="001A7C23"/>
    <w:rsid w:val="001B09BD"/>
    <w:rsid w:val="001B12C9"/>
    <w:rsid w:val="001B12F6"/>
    <w:rsid w:val="001B12FD"/>
    <w:rsid w:val="001B1930"/>
    <w:rsid w:val="001B1F50"/>
    <w:rsid w:val="001B22DA"/>
    <w:rsid w:val="001B2D99"/>
    <w:rsid w:val="001B2F70"/>
    <w:rsid w:val="001B3686"/>
    <w:rsid w:val="001B3980"/>
    <w:rsid w:val="001B5BC2"/>
    <w:rsid w:val="001B5EA7"/>
    <w:rsid w:val="001B6105"/>
    <w:rsid w:val="001B69E5"/>
    <w:rsid w:val="001B6E86"/>
    <w:rsid w:val="001C08B4"/>
    <w:rsid w:val="001C12C8"/>
    <w:rsid w:val="001C1E61"/>
    <w:rsid w:val="001C28A1"/>
    <w:rsid w:val="001C2EB0"/>
    <w:rsid w:val="001C341B"/>
    <w:rsid w:val="001C3632"/>
    <w:rsid w:val="001C36FE"/>
    <w:rsid w:val="001C5629"/>
    <w:rsid w:val="001C6048"/>
    <w:rsid w:val="001C6232"/>
    <w:rsid w:val="001C6B31"/>
    <w:rsid w:val="001C6D11"/>
    <w:rsid w:val="001D024A"/>
    <w:rsid w:val="001D0699"/>
    <w:rsid w:val="001D08D7"/>
    <w:rsid w:val="001D1171"/>
    <w:rsid w:val="001D13C9"/>
    <w:rsid w:val="001D1A18"/>
    <w:rsid w:val="001D1D14"/>
    <w:rsid w:val="001D31B2"/>
    <w:rsid w:val="001D3485"/>
    <w:rsid w:val="001D6087"/>
    <w:rsid w:val="001D6880"/>
    <w:rsid w:val="001D6C56"/>
    <w:rsid w:val="001D6DF4"/>
    <w:rsid w:val="001D714E"/>
    <w:rsid w:val="001E03A9"/>
    <w:rsid w:val="001E03BA"/>
    <w:rsid w:val="001E122B"/>
    <w:rsid w:val="001E1F35"/>
    <w:rsid w:val="001E2A91"/>
    <w:rsid w:val="001E2C44"/>
    <w:rsid w:val="001E2D15"/>
    <w:rsid w:val="001E417A"/>
    <w:rsid w:val="001E4F73"/>
    <w:rsid w:val="001E54F0"/>
    <w:rsid w:val="001E565C"/>
    <w:rsid w:val="001E5871"/>
    <w:rsid w:val="001E6274"/>
    <w:rsid w:val="001E6382"/>
    <w:rsid w:val="001E6CBC"/>
    <w:rsid w:val="001E708D"/>
    <w:rsid w:val="001F04DE"/>
    <w:rsid w:val="001F0646"/>
    <w:rsid w:val="001F0B7C"/>
    <w:rsid w:val="001F0B86"/>
    <w:rsid w:val="001F112A"/>
    <w:rsid w:val="001F131E"/>
    <w:rsid w:val="001F27F0"/>
    <w:rsid w:val="001F3835"/>
    <w:rsid w:val="001F42A0"/>
    <w:rsid w:val="001F44B1"/>
    <w:rsid w:val="001F587A"/>
    <w:rsid w:val="001F6C57"/>
    <w:rsid w:val="001F7927"/>
    <w:rsid w:val="001F79BD"/>
    <w:rsid w:val="0020004C"/>
    <w:rsid w:val="0020086E"/>
    <w:rsid w:val="002009D9"/>
    <w:rsid w:val="00201ED2"/>
    <w:rsid w:val="002021B8"/>
    <w:rsid w:val="002045F2"/>
    <w:rsid w:val="002045F6"/>
    <w:rsid w:val="0020480D"/>
    <w:rsid w:val="002065B6"/>
    <w:rsid w:val="00206A4C"/>
    <w:rsid w:val="002071E3"/>
    <w:rsid w:val="00207A3D"/>
    <w:rsid w:val="00207DB3"/>
    <w:rsid w:val="00207E94"/>
    <w:rsid w:val="00210C6C"/>
    <w:rsid w:val="00211DBD"/>
    <w:rsid w:val="002121F9"/>
    <w:rsid w:val="00212975"/>
    <w:rsid w:val="002141C6"/>
    <w:rsid w:val="00214329"/>
    <w:rsid w:val="0021589C"/>
    <w:rsid w:val="0021592A"/>
    <w:rsid w:val="002163B0"/>
    <w:rsid w:val="002168D5"/>
    <w:rsid w:val="0021746B"/>
    <w:rsid w:val="00220A38"/>
    <w:rsid w:val="00221517"/>
    <w:rsid w:val="002215B5"/>
    <w:rsid w:val="002225E8"/>
    <w:rsid w:val="00222F9D"/>
    <w:rsid w:val="002230F0"/>
    <w:rsid w:val="00223539"/>
    <w:rsid w:val="00223A34"/>
    <w:rsid w:val="00223FE2"/>
    <w:rsid w:val="00224CA1"/>
    <w:rsid w:val="00224CD5"/>
    <w:rsid w:val="0022520C"/>
    <w:rsid w:val="00225667"/>
    <w:rsid w:val="00225AEF"/>
    <w:rsid w:val="00226AAE"/>
    <w:rsid w:val="00226BBE"/>
    <w:rsid w:val="002274C4"/>
    <w:rsid w:val="00227D82"/>
    <w:rsid w:val="00230334"/>
    <w:rsid w:val="00230372"/>
    <w:rsid w:val="002308FF"/>
    <w:rsid w:val="00230E1F"/>
    <w:rsid w:val="00231101"/>
    <w:rsid w:val="0023139E"/>
    <w:rsid w:val="002313F7"/>
    <w:rsid w:val="0023171A"/>
    <w:rsid w:val="00231FC1"/>
    <w:rsid w:val="00233B69"/>
    <w:rsid w:val="0023463A"/>
    <w:rsid w:val="0023529D"/>
    <w:rsid w:val="0023558E"/>
    <w:rsid w:val="00236971"/>
    <w:rsid w:val="00236EE2"/>
    <w:rsid w:val="00240E1F"/>
    <w:rsid w:val="00241A6F"/>
    <w:rsid w:val="00242133"/>
    <w:rsid w:val="002429E1"/>
    <w:rsid w:val="002435D0"/>
    <w:rsid w:val="00243ED7"/>
    <w:rsid w:val="00243FFF"/>
    <w:rsid w:val="002441FA"/>
    <w:rsid w:val="002444CB"/>
    <w:rsid w:val="00246CB7"/>
    <w:rsid w:val="00247837"/>
    <w:rsid w:val="00250A1C"/>
    <w:rsid w:val="00250A4A"/>
    <w:rsid w:val="0025133D"/>
    <w:rsid w:val="002513F2"/>
    <w:rsid w:val="002518A4"/>
    <w:rsid w:val="00252F89"/>
    <w:rsid w:val="00253144"/>
    <w:rsid w:val="002549C3"/>
    <w:rsid w:val="00254CE0"/>
    <w:rsid w:val="00254D9F"/>
    <w:rsid w:val="00255393"/>
    <w:rsid w:val="00255964"/>
    <w:rsid w:val="002562CD"/>
    <w:rsid w:val="00256408"/>
    <w:rsid w:val="0025646E"/>
    <w:rsid w:val="0025654C"/>
    <w:rsid w:val="00256B78"/>
    <w:rsid w:val="002575E5"/>
    <w:rsid w:val="00260E2A"/>
    <w:rsid w:val="00261D53"/>
    <w:rsid w:val="00261F8C"/>
    <w:rsid w:val="00262381"/>
    <w:rsid w:val="0026250D"/>
    <w:rsid w:val="00262C35"/>
    <w:rsid w:val="00262DCF"/>
    <w:rsid w:val="0026385D"/>
    <w:rsid w:val="00263910"/>
    <w:rsid w:val="00264452"/>
    <w:rsid w:val="00265504"/>
    <w:rsid w:val="00265727"/>
    <w:rsid w:val="00265E5E"/>
    <w:rsid w:val="002661B3"/>
    <w:rsid w:val="00266A32"/>
    <w:rsid w:val="0026722F"/>
    <w:rsid w:val="00267293"/>
    <w:rsid w:val="00267BBB"/>
    <w:rsid w:val="0027344E"/>
    <w:rsid w:val="0027357C"/>
    <w:rsid w:val="00273619"/>
    <w:rsid w:val="002736D2"/>
    <w:rsid w:val="00273CE6"/>
    <w:rsid w:val="00273F1F"/>
    <w:rsid w:val="00275B6E"/>
    <w:rsid w:val="00276E79"/>
    <w:rsid w:val="0027739D"/>
    <w:rsid w:val="002776C1"/>
    <w:rsid w:val="00277796"/>
    <w:rsid w:val="00280CC5"/>
    <w:rsid w:val="00280E3B"/>
    <w:rsid w:val="00281975"/>
    <w:rsid w:val="00281D99"/>
    <w:rsid w:val="00282303"/>
    <w:rsid w:val="002826D0"/>
    <w:rsid w:val="00282C49"/>
    <w:rsid w:val="0028337D"/>
    <w:rsid w:val="0028366F"/>
    <w:rsid w:val="0028398C"/>
    <w:rsid w:val="00284D00"/>
    <w:rsid w:val="00285038"/>
    <w:rsid w:val="00285600"/>
    <w:rsid w:val="00285E69"/>
    <w:rsid w:val="00285FFD"/>
    <w:rsid w:val="00286891"/>
    <w:rsid w:val="00286A4F"/>
    <w:rsid w:val="002874D2"/>
    <w:rsid w:val="0029007A"/>
    <w:rsid w:val="00290860"/>
    <w:rsid w:val="002911B2"/>
    <w:rsid w:val="00291B69"/>
    <w:rsid w:val="00292305"/>
    <w:rsid w:val="002924F4"/>
    <w:rsid w:val="00292A9E"/>
    <w:rsid w:val="00292B1B"/>
    <w:rsid w:val="00293157"/>
    <w:rsid w:val="00293C79"/>
    <w:rsid w:val="00293CA3"/>
    <w:rsid w:val="00294099"/>
    <w:rsid w:val="00294423"/>
    <w:rsid w:val="00295156"/>
    <w:rsid w:val="00296030"/>
    <w:rsid w:val="00297A1F"/>
    <w:rsid w:val="00297D36"/>
    <w:rsid w:val="002A0251"/>
    <w:rsid w:val="002A07A8"/>
    <w:rsid w:val="002A09A9"/>
    <w:rsid w:val="002A0B03"/>
    <w:rsid w:val="002A0BE4"/>
    <w:rsid w:val="002A0EC3"/>
    <w:rsid w:val="002A12CA"/>
    <w:rsid w:val="002A21C0"/>
    <w:rsid w:val="002A2394"/>
    <w:rsid w:val="002A2A76"/>
    <w:rsid w:val="002A3919"/>
    <w:rsid w:val="002A3C87"/>
    <w:rsid w:val="002A4DAA"/>
    <w:rsid w:val="002A5992"/>
    <w:rsid w:val="002A6216"/>
    <w:rsid w:val="002A7624"/>
    <w:rsid w:val="002A7F0A"/>
    <w:rsid w:val="002B034A"/>
    <w:rsid w:val="002B04EC"/>
    <w:rsid w:val="002B0CA3"/>
    <w:rsid w:val="002B13F3"/>
    <w:rsid w:val="002B15F9"/>
    <w:rsid w:val="002B1711"/>
    <w:rsid w:val="002B1F9B"/>
    <w:rsid w:val="002B23D9"/>
    <w:rsid w:val="002B26AB"/>
    <w:rsid w:val="002B296A"/>
    <w:rsid w:val="002B3655"/>
    <w:rsid w:val="002B42E3"/>
    <w:rsid w:val="002B47A7"/>
    <w:rsid w:val="002B4B4A"/>
    <w:rsid w:val="002B6EC2"/>
    <w:rsid w:val="002B739A"/>
    <w:rsid w:val="002C012D"/>
    <w:rsid w:val="002C01D1"/>
    <w:rsid w:val="002C02B7"/>
    <w:rsid w:val="002C0577"/>
    <w:rsid w:val="002C081C"/>
    <w:rsid w:val="002C0DEC"/>
    <w:rsid w:val="002C130D"/>
    <w:rsid w:val="002C202C"/>
    <w:rsid w:val="002C2E3E"/>
    <w:rsid w:val="002C34B8"/>
    <w:rsid w:val="002C3BD0"/>
    <w:rsid w:val="002C61DC"/>
    <w:rsid w:val="002C6499"/>
    <w:rsid w:val="002C659D"/>
    <w:rsid w:val="002C66EA"/>
    <w:rsid w:val="002C6819"/>
    <w:rsid w:val="002C72D5"/>
    <w:rsid w:val="002C7594"/>
    <w:rsid w:val="002D073D"/>
    <w:rsid w:val="002D1414"/>
    <w:rsid w:val="002D1BFB"/>
    <w:rsid w:val="002D26F5"/>
    <w:rsid w:val="002D2D78"/>
    <w:rsid w:val="002D2F6C"/>
    <w:rsid w:val="002D348F"/>
    <w:rsid w:val="002D3FB8"/>
    <w:rsid w:val="002D3FFE"/>
    <w:rsid w:val="002D48B9"/>
    <w:rsid w:val="002D6537"/>
    <w:rsid w:val="002D715F"/>
    <w:rsid w:val="002D7473"/>
    <w:rsid w:val="002D78D3"/>
    <w:rsid w:val="002D7DA6"/>
    <w:rsid w:val="002E013E"/>
    <w:rsid w:val="002E054F"/>
    <w:rsid w:val="002E21CF"/>
    <w:rsid w:val="002E231E"/>
    <w:rsid w:val="002E2972"/>
    <w:rsid w:val="002E3A6A"/>
    <w:rsid w:val="002E49E8"/>
    <w:rsid w:val="002E4A0D"/>
    <w:rsid w:val="002E537C"/>
    <w:rsid w:val="002E53AC"/>
    <w:rsid w:val="002E57CF"/>
    <w:rsid w:val="002E58CC"/>
    <w:rsid w:val="002E5CF5"/>
    <w:rsid w:val="002E627D"/>
    <w:rsid w:val="002E69D0"/>
    <w:rsid w:val="002E6B2E"/>
    <w:rsid w:val="002E6FCA"/>
    <w:rsid w:val="002E7E0A"/>
    <w:rsid w:val="002F014E"/>
    <w:rsid w:val="002F091E"/>
    <w:rsid w:val="002F1281"/>
    <w:rsid w:val="002F182A"/>
    <w:rsid w:val="002F19C6"/>
    <w:rsid w:val="002F1EB5"/>
    <w:rsid w:val="002F33FE"/>
    <w:rsid w:val="002F42F1"/>
    <w:rsid w:val="002F4781"/>
    <w:rsid w:val="002F4AA1"/>
    <w:rsid w:val="002F4D07"/>
    <w:rsid w:val="002F567C"/>
    <w:rsid w:val="002F6AAD"/>
    <w:rsid w:val="002F7121"/>
    <w:rsid w:val="002F79C8"/>
    <w:rsid w:val="002F7B37"/>
    <w:rsid w:val="002F7D25"/>
    <w:rsid w:val="002F7FB4"/>
    <w:rsid w:val="003000BD"/>
    <w:rsid w:val="00300444"/>
    <w:rsid w:val="00301023"/>
    <w:rsid w:val="003020A5"/>
    <w:rsid w:val="0030258F"/>
    <w:rsid w:val="003029A6"/>
    <w:rsid w:val="00302D67"/>
    <w:rsid w:val="00303155"/>
    <w:rsid w:val="0030316E"/>
    <w:rsid w:val="00303408"/>
    <w:rsid w:val="00303599"/>
    <w:rsid w:val="00303EF7"/>
    <w:rsid w:val="00305324"/>
    <w:rsid w:val="00305D47"/>
    <w:rsid w:val="00306016"/>
    <w:rsid w:val="0030662F"/>
    <w:rsid w:val="003069DC"/>
    <w:rsid w:val="00306ABD"/>
    <w:rsid w:val="00306BAB"/>
    <w:rsid w:val="00307092"/>
    <w:rsid w:val="00307D68"/>
    <w:rsid w:val="00310315"/>
    <w:rsid w:val="003107C2"/>
    <w:rsid w:val="00310B6B"/>
    <w:rsid w:val="00311395"/>
    <w:rsid w:val="00311D0F"/>
    <w:rsid w:val="00311E3D"/>
    <w:rsid w:val="00312260"/>
    <w:rsid w:val="0031233A"/>
    <w:rsid w:val="00312A8B"/>
    <w:rsid w:val="00313319"/>
    <w:rsid w:val="0031354B"/>
    <w:rsid w:val="00314B87"/>
    <w:rsid w:val="00315366"/>
    <w:rsid w:val="0031548E"/>
    <w:rsid w:val="00316344"/>
    <w:rsid w:val="00316ABB"/>
    <w:rsid w:val="00316D97"/>
    <w:rsid w:val="00316F0E"/>
    <w:rsid w:val="00317232"/>
    <w:rsid w:val="00320C0F"/>
    <w:rsid w:val="00321465"/>
    <w:rsid w:val="00321819"/>
    <w:rsid w:val="00321B9F"/>
    <w:rsid w:val="0032226D"/>
    <w:rsid w:val="00322B54"/>
    <w:rsid w:val="00322C2C"/>
    <w:rsid w:val="00322FF8"/>
    <w:rsid w:val="003257A4"/>
    <w:rsid w:val="00325E98"/>
    <w:rsid w:val="00326CF6"/>
    <w:rsid w:val="00326E4C"/>
    <w:rsid w:val="003274A5"/>
    <w:rsid w:val="00327BEF"/>
    <w:rsid w:val="003303F3"/>
    <w:rsid w:val="0033092A"/>
    <w:rsid w:val="003311E6"/>
    <w:rsid w:val="00332900"/>
    <w:rsid w:val="00332E7E"/>
    <w:rsid w:val="00333523"/>
    <w:rsid w:val="003335B1"/>
    <w:rsid w:val="00334137"/>
    <w:rsid w:val="0033434D"/>
    <w:rsid w:val="003357A3"/>
    <w:rsid w:val="00335EA5"/>
    <w:rsid w:val="00336117"/>
    <w:rsid w:val="00336FF6"/>
    <w:rsid w:val="003373F5"/>
    <w:rsid w:val="003378D0"/>
    <w:rsid w:val="00337B90"/>
    <w:rsid w:val="00337E2A"/>
    <w:rsid w:val="00340CC4"/>
    <w:rsid w:val="00342430"/>
    <w:rsid w:val="00342A18"/>
    <w:rsid w:val="00343556"/>
    <w:rsid w:val="003437DA"/>
    <w:rsid w:val="00343A29"/>
    <w:rsid w:val="00343BB7"/>
    <w:rsid w:val="00343E10"/>
    <w:rsid w:val="00344849"/>
    <w:rsid w:val="0034590D"/>
    <w:rsid w:val="0034602C"/>
    <w:rsid w:val="00346D2E"/>
    <w:rsid w:val="0034704A"/>
    <w:rsid w:val="00347A50"/>
    <w:rsid w:val="00347AC5"/>
    <w:rsid w:val="00347B50"/>
    <w:rsid w:val="00351556"/>
    <w:rsid w:val="00352361"/>
    <w:rsid w:val="00353B3F"/>
    <w:rsid w:val="00354FAB"/>
    <w:rsid w:val="0035523F"/>
    <w:rsid w:val="00356243"/>
    <w:rsid w:val="00356AF5"/>
    <w:rsid w:val="00356C94"/>
    <w:rsid w:val="003577D2"/>
    <w:rsid w:val="00357D30"/>
    <w:rsid w:val="0036004A"/>
    <w:rsid w:val="00360054"/>
    <w:rsid w:val="003622A9"/>
    <w:rsid w:val="00362A68"/>
    <w:rsid w:val="00362DF1"/>
    <w:rsid w:val="0036301A"/>
    <w:rsid w:val="00363356"/>
    <w:rsid w:val="00365CA3"/>
    <w:rsid w:val="00366723"/>
    <w:rsid w:val="003671B9"/>
    <w:rsid w:val="00367C14"/>
    <w:rsid w:val="003704CA"/>
    <w:rsid w:val="003708B8"/>
    <w:rsid w:val="00371099"/>
    <w:rsid w:val="00371238"/>
    <w:rsid w:val="003713EE"/>
    <w:rsid w:val="003719E0"/>
    <w:rsid w:val="00371F6E"/>
    <w:rsid w:val="00373589"/>
    <w:rsid w:val="0037360C"/>
    <w:rsid w:val="00374757"/>
    <w:rsid w:val="00374E73"/>
    <w:rsid w:val="00375F2C"/>
    <w:rsid w:val="00376267"/>
    <w:rsid w:val="00376818"/>
    <w:rsid w:val="00376BC1"/>
    <w:rsid w:val="00376BEA"/>
    <w:rsid w:val="00376F4D"/>
    <w:rsid w:val="003772B0"/>
    <w:rsid w:val="0038003A"/>
    <w:rsid w:val="003800FD"/>
    <w:rsid w:val="00380D1F"/>
    <w:rsid w:val="0038143A"/>
    <w:rsid w:val="00381FDB"/>
    <w:rsid w:val="00382685"/>
    <w:rsid w:val="003826DB"/>
    <w:rsid w:val="00382816"/>
    <w:rsid w:val="00382F22"/>
    <w:rsid w:val="00383A60"/>
    <w:rsid w:val="00383A8F"/>
    <w:rsid w:val="00383C17"/>
    <w:rsid w:val="00384D9D"/>
    <w:rsid w:val="003852BE"/>
    <w:rsid w:val="003854CB"/>
    <w:rsid w:val="0038556C"/>
    <w:rsid w:val="003856C0"/>
    <w:rsid w:val="003856C2"/>
    <w:rsid w:val="003861AB"/>
    <w:rsid w:val="00386653"/>
    <w:rsid w:val="00386BE0"/>
    <w:rsid w:val="00386C98"/>
    <w:rsid w:val="00386D77"/>
    <w:rsid w:val="0038733E"/>
    <w:rsid w:val="00387386"/>
    <w:rsid w:val="003875E3"/>
    <w:rsid w:val="003900FF"/>
    <w:rsid w:val="00390748"/>
    <w:rsid w:val="003909F0"/>
    <w:rsid w:val="00391045"/>
    <w:rsid w:val="003917A5"/>
    <w:rsid w:val="00392DBF"/>
    <w:rsid w:val="003945AF"/>
    <w:rsid w:val="0039504B"/>
    <w:rsid w:val="0039508F"/>
    <w:rsid w:val="003965BC"/>
    <w:rsid w:val="00396F9B"/>
    <w:rsid w:val="003973F7"/>
    <w:rsid w:val="003A036C"/>
    <w:rsid w:val="003A06AC"/>
    <w:rsid w:val="003A1D64"/>
    <w:rsid w:val="003A30B0"/>
    <w:rsid w:val="003A35EF"/>
    <w:rsid w:val="003A369B"/>
    <w:rsid w:val="003A383E"/>
    <w:rsid w:val="003A39FC"/>
    <w:rsid w:val="003A4838"/>
    <w:rsid w:val="003A50E1"/>
    <w:rsid w:val="003A6582"/>
    <w:rsid w:val="003A69A3"/>
    <w:rsid w:val="003A6E3A"/>
    <w:rsid w:val="003A73ED"/>
    <w:rsid w:val="003A78FE"/>
    <w:rsid w:val="003A79C6"/>
    <w:rsid w:val="003B0079"/>
    <w:rsid w:val="003B0BD3"/>
    <w:rsid w:val="003B0E05"/>
    <w:rsid w:val="003B11DF"/>
    <w:rsid w:val="003B12AF"/>
    <w:rsid w:val="003B2650"/>
    <w:rsid w:val="003B2C27"/>
    <w:rsid w:val="003B2F06"/>
    <w:rsid w:val="003B31E0"/>
    <w:rsid w:val="003B3A8C"/>
    <w:rsid w:val="003B45F8"/>
    <w:rsid w:val="003B4F81"/>
    <w:rsid w:val="003B5353"/>
    <w:rsid w:val="003B535C"/>
    <w:rsid w:val="003B6BF9"/>
    <w:rsid w:val="003B7A8A"/>
    <w:rsid w:val="003C036B"/>
    <w:rsid w:val="003C0CB3"/>
    <w:rsid w:val="003C115A"/>
    <w:rsid w:val="003C1E61"/>
    <w:rsid w:val="003C2EE0"/>
    <w:rsid w:val="003C3A56"/>
    <w:rsid w:val="003C4093"/>
    <w:rsid w:val="003C466C"/>
    <w:rsid w:val="003C46C0"/>
    <w:rsid w:val="003C5D77"/>
    <w:rsid w:val="003C60C6"/>
    <w:rsid w:val="003C652B"/>
    <w:rsid w:val="003C660C"/>
    <w:rsid w:val="003C6DFE"/>
    <w:rsid w:val="003C72D5"/>
    <w:rsid w:val="003C7B08"/>
    <w:rsid w:val="003C7B10"/>
    <w:rsid w:val="003C7EAB"/>
    <w:rsid w:val="003D06ED"/>
    <w:rsid w:val="003D0A44"/>
    <w:rsid w:val="003D1F65"/>
    <w:rsid w:val="003D2675"/>
    <w:rsid w:val="003D277F"/>
    <w:rsid w:val="003D362C"/>
    <w:rsid w:val="003D3BC2"/>
    <w:rsid w:val="003D3C51"/>
    <w:rsid w:val="003D406D"/>
    <w:rsid w:val="003D40E9"/>
    <w:rsid w:val="003D41B1"/>
    <w:rsid w:val="003D44F3"/>
    <w:rsid w:val="003D460C"/>
    <w:rsid w:val="003D475F"/>
    <w:rsid w:val="003D5067"/>
    <w:rsid w:val="003D5347"/>
    <w:rsid w:val="003D58C4"/>
    <w:rsid w:val="003D5C3E"/>
    <w:rsid w:val="003D5D88"/>
    <w:rsid w:val="003D6302"/>
    <w:rsid w:val="003D63EB"/>
    <w:rsid w:val="003D72E7"/>
    <w:rsid w:val="003D73F2"/>
    <w:rsid w:val="003E00D7"/>
    <w:rsid w:val="003E00EE"/>
    <w:rsid w:val="003E01DA"/>
    <w:rsid w:val="003E0899"/>
    <w:rsid w:val="003E0F8B"/>
    <w:rsid w:val="003E1171"/>
    <w:rsid w:val="003E1C61"/>
    <w:rsid w:val="003E373B"/>
    <w:rsid w:val="003E3790"/>
    <w:rsid w:val="003E3A44"/>
    <w:rsid w:val="003E5C16"/>
    <w:rsid w:val="003E61F6"/>
    <w:rsid w:val="003E66BE"/>
    <w:rsid w:val="003E6B20"/>
    <w:rsid w:val="003E768A"/>
    <w:rsid w:val="003F130D"/>
    <w:rsid w:val="003F1B96"/>
    <w:rsid w:val="003F208A"/>
    <w:rsid w:val="003F2307"/>
    <w:rsid w:val="003F23D5"/>
    <w:rsid w:val="003F3C3B"/>
    <w:rsid w:val="003F3CB4"/>
    <w:rsid w:val="003F3D54"/>
    <w:rsid w:val="003F4826"/>
    <w:rsid w:val="003F4C51"/>
    <w:rsid w:val="003F5477"/>
    <w:rsid w:val="003F5950"/>
    <w:rsid w:val="003F5CB0"/>
    <w:rsid w:val="003F63E7"/>
    <w:rsid w:val="003F695E"/>
    <w:rsid w:val="003F6DB1"/>
    <w:rsid w:val="003F7060"/>
    <w:rsid w:val="003F7643"/>
    <w:rsid w:val="003F7943"/>
    <w:rsid w:val="003F7A85"/>
    <w:rsid w:val="00400A59"/>
    <w:rsid w:val="00401A3B"/>
    <w:rsid w:val="00401DAB"/>
    <w:rsid w:val="00402216"/>
    <w:rsid w:val="004022EB"/>
    <w:rsid w:val="00404982"/>
    <w:rsid w:val="004053B2"/>
    <w:rsid w:val="00406310"/>
    <w:rsid w:val="00406A2A"/>
    <w:rsid w:val="00406BAC"/>
    <w:rsid w:val="00406D41"/>
    <w:rsid w:val="00407415"/>
    <w:rsid w:val="00407455"/>
    <w:rsid w:val="0040777E"/>
    <w:rsid w:val="00407FD5"/>
    <w:rsid w:val="004106F2"/>
    <w:rsid w:val="0041085D"/>
    <w:rsid w:val="00410950"/>
    <w:rsid w:val="00410F9F"/>
    <w:rsid w:val="00411A3C"/>
    <w:rsid w:val="0041263A"/>
    <w:rsid w:val="00412BF0"/>
    <w:rsid w:val="00412CA7"/>
    <w:rsid w:val="00414088"/>
    <w:rsid w:val="00414408"/>
    <w:rsid w:val="00414843"/>
    <w:rsid w:val="004150BE"/>
    <w:rsid w:val="004150CC"/>
    <w:rsid w:val="00415B8A"/>
    <w:rsid w:val="004161C9"/>
    <w:rsid w:val="00421085"/>
    <w:rsid w:val="004213A1"/>
    <w:rsid w:val="00421694"/>
    <w:rsid w:val="00422F6E"/>
    <w:rsid w:val="004239EB"/>
    <w:rsid w:val="00423CFB"/>
    <w:rsid w:val="00424CBC"/>
    <w:rsid w:val="00425185"/>
    <w:rsid w:val="004261F4"/>
    <w:rsid w:val="00426B73"/>
    <w:rsid w:val="00426DED"/>
    <w:rsid w:val="00427498"/>
    <w:rsid w:val="004275C8"/>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3772E"/>
    <w:rsid w:val="00437AAA"/>
    <w:rsid w:val="00440155"/>
    <w:rsid w:val="004409F4"/>
    <w:rsid w:val="00441037"/>
    <w:rsid w:val="004415B6"/>
    <w:rsid w:val="0044301F"/>
    <w:rsid w:val="00443849"/>
    <w:rsid w:val="00443951"/>
    <w:rsid w:val="00443CF4"/>
    <w:rsid w:val="0044459B"/>
    <w:rsid w:val="004446E3"/>
    <w:rsid w:val="0044478C"/>
    <w:rsid w:val="00445239"/>
    <w:rsid w:val="00445C5B"/>
    <w:rsid w:val="004466A8"/>
    <w:rsid w:val="00447014"/>
    <w:rsid w:val="00447516"/>
    <w:rsid w:val="00447632"/>
    <w:rsid w:val="00450544"/>
    <w:rsid w:val="00450C4C"/>
    <w:rsid w:val="004512EA"/>
    <w:rsid w:val="0045268E"/>
    <w:rsid w:val="00452710"/>
    <w:rsid w:val="00452DE8"/>
    <w:rsid w:val="0045350C"/>
    <w:rsid w:val="00453832"/>
    <w:rsid w:val="00453F1F"/>
    <w:rsid w:val="00454F47"/>
    <w:rsid w:val="00456693"/>
    <w:rsid w:val="004569F4"/>
    <w:rsid w:val="004573A3"/>
    <w:rsid w:val="00460379"/>
    <w:rsid w:val="0046046B"/>
    <w:rsid w:val="00462E32"/>
    <w:rsid w:val="00463052"/>
    <w:rsid w:val="00463281"/>
    <w:rsid w:val="00463ADF"/>
    <w:rsid w:val="00463D4A"/>
    <w:rsid w:val="004646D8"/>
    <w:rsid w:val="00464A00"/>
    <w:rsid w:val="0046535C"/>
    <w:rsid w:val="004658AD"/>
    <w:rsid w:val="00465EFB"/>
    <w:rsid w:val="004668D3"/>
    <w:rsid w:val="004669B3"/>
    <w:rsid w:val="004674F5"/>
    <w:rsid w:val="004702CE"/>
    <w:rsid w:val="004708DC"/>
    <w:rsid w:val="00472983"/>
    <w:rsid w:val="00472984"/>
    <w:rsid w:val="00473335"/>
    <w:rsid w:val="00474631"/>
    <w:rsid w:val="00474834"/>
    <w:rsid w:val="00474B3A"/>
    <w:rsid w:val="00474C79"/>
    <w:rsid w:val="00475246"/>
    <w:rsid w:val="00475AEB"/>
    <w:rsid w:val="00477DEE"/>
    <w:rsid w:val="00480B29"/>
    <w:rsid w:val="00480F54"/>
    <w:rsid w:val="00480FA4"/>
    <w:rsid w:val="004827CB"/>
    <w:rsid w:val="00483EE4"/>
    <w:rsid w:val="00484886"/>
    <w:rsid w:val="004848D2"/>
    <w:rsid w:val="004853DD"/>
    <w:rsid w:val="00485860"/>
    <w:rsid w:val="00485ABE"/>
    <w:rsid w:val="00486BAA"/>
    <w:rsid w:val="00486F62"/>
    <w:rsid w:val="00487C4F"/>
    <w:rsid w:val="00490244"/>
    <w:rsid w:val="00490400"/>
    <w:rsid w:val="00490DEA"/>
    <w:rsid w:val="004910A2"/>
    <w:rsid w:val="004912AF"/>
    <w:rsid w:val="0049194A"/>
    <w:rsid w:val="00491EF4"/>
    <w:rsid w:val="004927F1"/>
    <w:rsid w:val="0049441E"/>
    <w:rsid w:val="004948B2"/>
    <w:rsid w:val="00494A13"/>
    <w:rsid w:val="004950AE"/>
    <w:rsid w:val="0049593A"/>
    <w:rsid w:val="00497293"/>
    <w:rsid w:val="00497428"/>
    <w:rsid w:val="00497B0E"/>
    <w:rsid w:val="00497B66"/>
    <w:rsid w:val="00497C05"/>
    <w:rsid w:val="004A001D"/>
    <w:rsid w:val="004A1D79"/>
    <w:rsid w:val="004A2E60"/>
    <w:rsid w:val="004A32F8"/>
    <w:rsid w:val="004A39FF"/>
    <w:rsid w:val="004A3FEA"/>
    <w:rsid w:val="004A44EB"/>
    <w:rsid w:val="004A5372"/>
    <w:rsid w:val="004A687E"/>
    <w:rsid w:val="004A691A"/>
    <w:rsid w:val="004A706C"/>
    <w:rsid w:val="004B062D"/>
    <w:rsid w:val="004B06D7"/>
    <w:rsid w:val="004B1B7F"/>
    <w:rsid w:val="004B2A75"/>
    <w:rsid w:val="004B424B"/>
    <w:rsid w:val="004B6E14"/>
    <w:rsid w:val="004B6F7D"/>
    <w:rsid w:val="004B7267"/>
    <w:rsid w:val="004B739A"/>
    <w:rsid w:val="004B7608"/>
    <w:rsid w:val="004B7CF6"/>
    <w:rsid w:val="004C0052"/>
    <w:rsid w:val="004C0D3F"/>
    <w:rsid w:val="004C0EF4"/>
    <w:rsid w:val="004C1A1B"/>
    <w:rsid w:val="004C1EE8"/>
    <w:rsid w:val="004C2D29"/>
    <w:rsid w:val="004C351F"/>
    <w:rsid w:val="004C429E"/>
    <w:rsid w:val="004C45E7"/>
    <w:rsid w:val="004C561C"/>
    <w:rsid w:val="004C6612"/>
    <w:rsid w:val="004C796B"/>
    <w:rsid w:val="004C7C47"/>
    <w:rsid w:val="004D0048"/>
    <w:rsid w:val="004D0078"/>
    <w:rsid w:val="004D1729"/>
    <w:rsid w:val="004D1FBC"/>
    <w:rsid w:val="004D2481"/>
    <w:rsid w:val="004D2525"/>
    <w:rsid w:val="004D2544"/>
    <w:rsid w:val="004D2663"/>
    <w:rsid w:val="004D31FE"/>
    <w:rsid w:val="004D33F9"/>
    <w:rsid w:val="004D355E"/>
    <w:rsid w:val="004D41F8"/>
    <w:rsid w:val="004D50BF"/>
    <w:rsid w:val="004D51C0"/>
    <w:rsid w:val="004D5AD1"/>
    <w:rsid w:val="004D5B17"/>
    <w:rsid w:val="004D6944"/>
    <w:rsid w:val="004D6D33"/>
    <w:rsid w:val="004D758D"/>
    <w:rsid w:val="004D782E"/>
    <w:rsid w:val="004D7CAA"/>
    <w:rsid w:val="004D7D0A"/>
    <w:rsid w:val="004E1E99"/>
    <w:rsid w:val="004E1F1B"/>
    <w:rsid w:val="004E1FEA"/>
    <w:rsid w:val="004E3A97"/>
    <w:rsid w:val="004E3E39"/>
    <w:rsid w:val="004E3F11"/>
    <w:rsid w:val="004E4E92"/>
    <w:rsid w:val="004E4F17"/>
    <w:rsid w:val="004E70E0"/>
    <w:rsid w:val="004E77E0"/>
    <w:rsid w:val="004E781E"/>
    <w:rsid w:val="004E7D4E"/>
    <w:rsid w:val="004F00E2"/>
    <w:rsid w:val="004F0BED"/>
    <w:rsid w:val="004F1702"/>
    <w:rsid w:val="004F1726"/>
    <w:rsid w:val="004F2241"/>
    <w:rsid w:val="004F2AD5"/>
    <w:rsid w:val="004F2D37"/>
    <w:rsid w:val="004F2EE0"/>
    <w:rsid w:val="004F44EF"/>
    <w:rsid w:val="004F48F2"/>
    <w:rsid w:val="004F6EE7"/>
    <w:rsid w:val="004F6EEF"/>
    <w:rsid w:val="004F7407"/>
    <w:rsid w:val="004F7E7D"/>
    <w:rsid w:val="00500202"/>
    <w:rsid w:val="00500AD0"/>
    <w:rsid w:val="00500DE3"/>
    <w:rsid w:val="0050127C"/>
    <w:rsid w:val="00501BA7"/>
    <w:rsid w:val="005020F0"/>
    <w:rsid w:val="0050211A"/>
    <w:rsid w:val="0050293D"/>
    <w:rsid w:val="0050372C"/>
    <w:rsid w:val="00503C3F"/>
    <w:rsid w:val="00503C99"/>
    <w:rsid w:val="00504209"/>
    <w:rsid w:val="0050519C"/>
    <w:rsid w:val="00505364"/>
    <w:rsid w:val="005054F3"/>
    <w:rsid w:val="00506343"/>
    <w:rsid w:val="00506713"/>
    <w:rsid w:val="005068F7"/>
    <w:rsid w:val="00506991"/>
    <w:rsid w:val="00506A45"/>
    <w:rsid w:val="00506DA1"/>
    <w:rsid w:val="005077B9"/>
    <w:rsid w:val="0051091A"/>
    <w:rsid w:val="00511333"/>
    <w:rsid w:val="0051175B"/>
    <w:rsid w:val="00511B0A"/>
    <w:rsid w:val="00511E90"/>
    <w:rsid w:val="00512909"/>
    <w:rsid w:val="00512B31"/>
    <w:rsid w:val="00514091"/>
    <w:rsid w:val="005143A0"/>
    <w:rsid w:val="00514D08"/>
    <w:rsid w:val="005152E4"/>
    <w:rsid w:val="00516134"/>
    <w:rsid w:val="005164D7"/>
    <w:rsid w:val="0051679B"/>
    <w:rsid w:val="00517383"/>
    <w:rsid w:val="00517793"/>
    <w:rsid w:val="00521458"/>
    <w:rsid w:val="0052190D"/>
    <w:rsid w:val="00521E23"/>
    <w:rsid w:val="005229A9"/>
    <w:rsid w:val="0052327F"/>
    <w:rsid w:val="00523297"/>
    <w:rsid w:val="00524AC0"/>
    <w:rsid w:val="00524DC2"/>
    <w:rsid w:val="005251D2"/>
    <w:rsid w:val="0052541E"/>
    <w:rsid w:val="005266FB"/>
    <w:rsid w:val="0052680A"/>
    <w:rsid w:val="00526F59"/>
    <w:rsid w:val="00527342"/>
    <w:rsid w:val="0052748F"/>
    <w:rsid w:val="00530712"/>
    <w:rsid w:val="005309C7"/>
    <w:rsid w:val="0053142A"/>
    <w:rsid w:val="005317EC"/>
    <w:rsid w:val="00531A22"/>
    <w:rsid w:val="005321A2"/>
    <w:rsid w:val="00532B86"/>
    <w:rsid w:val="00533F1B"/>
    <w:rsid w:val="00534ADB"/>
    <w:rsid w:val="00536B9B"/>
    <w:rsid w:val="005376CA"/>
    <w:rsid w:val="0053793D"/>
    <w:rsid w:val="00541AFB"/>
    <w:rsid w:val="00541CDA"/>
    <w:rsid w:val="0054252B"/>
    <w:rsid w:val="00542DD2"/>
    <w:rsid w:val="00542E2B"/>
    <w:rsid w:val="00544D99"/>
    <w:rsid w:val="00546302"/>
    <w:rsid w:val="00546562"/>
    <w:rsid w:val="00546D78"/>
    <w:rsid w:val="00547E98"/>
    <w:rsid w:val="00550A1B"/>
    <w:rsid w:val="0055165A"/>
    <w:rsid w:val="0055239B"/>
    <w:rsid w:val="00552912"/>
    <w:rsid w:val="0055316B"/>
    <w:rsid w:val="0055349B"/>
    <w:rsid w:val="00553C0C"/>
    <w:rsid w:val="00554475"/>
    <w:rsid w:val="005546E0"/>
    <w:rsid w:val="00555F08"/>
    <w:rsid w:val="0055630B"/>
    <w:rsid w:val="005564A6"/>
    <w:rsid w:val="00556DA9"/>
    <w:rsid w:val="0055752F"/>
    <w:rsid w:val="005578C7"/>
    <w:rsid w:val="005605A3"/>
    <w:rsid w:val="005605C0"/>
    <w:rsid w:val="00560931"/>
    <w:rsid w:val="00560E1C"/>
    <w:rsid w:val="00562173"/>
    <w:rsid w:val="00562535"/>
    <w:rsid w:val="00563367"/>
    <w:rsid w:val="005653FB"/>
    <w:rsid w:val="00566165"/>
    <w:rsid w:val="00566190"/>
    <w:rsid w:val="0056636B"/>
    <w:rsid w:val="00566648"/>
    <w:rsid w:val="00566ABB"/>
    <w:rsid w:val="0056782A"/>
    <w:rsid w:val="005703C9"/>
    <w:rsid w:val="00570724"/>
    <w:rsid w:val="00570BA4"/>
    <w:rsid w:val="00573032"/>
    <w:rsid w:val="005731DF"/>
    <w:rsid w:val="00573A43"/>
    <w:rsid w:val="00573DE0"/>
    <w:rsid w:val="005748E3"/>
    <w:rsid w:val="00575040"/>
    <w:rsid w:val="00576027"/>
    <w:rsid w:val="0057631D"/>
    <w:rsid w:val="0057666F"/>
    <w:rsid w:val="00577411"/>
    <w:rsid w:val="00577850"/>
    <w:rsid w:val="005778E3"/>
    <w:rsid w:val="00577E38"/>
    <w:rsid w:val="00577FF4"/>
    <w:rsid w:val="00580858"/>
    <w:rsid w:val="00580D80"/>
    <w:rsid w:val="00581145"/>
    <w:rsid w:val="00581BCD"/>
    <w:rsid w:val="00582736"/>
    <w:rsid w:val="00582BE3"/>
    <w:rsid w:val="00584748"/>
    <w:rsid w:val="00586881"/>
    <w:rsid w:val="0058713A"/>
    <w:rsid w:val="00587922"/>
    <w:rsid w:val="0059175D"/>
    <w:rsid w:val="005919B1"/>
    <w:rsid w:val="005919DB"/>
    <w:rsid w:val="00593069"/>
    <w:rsid w:val="00596157"/>
    <w:rsid w:val="00596815"/>
    <w:rsid w:val="00597FA0"/>
    <w:rsid w:val="005A01BE"/>
    <w:rsid w:val="005A03E1"/>
    <w:rsid w:val="005A0B85"/>
    <w:rsid w:val="005A19B4"/>
    <w:rsid w:val="005A1AC4"/>
    <w:rsid w:val="005A1C04"/>
    <w:rsid w:val="005A20BA"/>
    <w:rsid w:val="005A3360"/>
    <w:rsid w:val="005A3395"/>
    <w:rsid w:val="005A3573"/>
    <w:rsid w:val="005A3CBF"/>
    <w:rsid w:val="005A51D5"/>
    <w:rsid w:val="005A55A2"/>
    <w:rsid w:val="005A63D6"/>
    <w:rsid w:val="005A674D"/>
    <w:rsid w:val="005A6967"/>
    <w:rsid w:val="005A75B0"/>
    <w:rsid w:val="005B03A3"/>
    <w:rsid w:val="005B0723"/>
    <w:rsid w:val="005B0FCB"/>
    <w:rsid w:val="005B196C"/>
    <w:rsid w:val="005B1984"/>
    <w:rsid w:val="005B2695"/>
    <w:rsid w:val="005B2A3B"/>
    <w:rsid w:val="005B2F72"/>
    <w:rsid w:val="005B38F7"/>
    <w:rsid w:val="005B3951"/>
    <w:rsid w:val="005B3B49"/>
    <w:rsid w:val="005B4BD7"/>
    <w:rsid w:val="005B60EE"/>
    <w:rsid w:val="005B6CA0"/>
    <w:rsid w:val="005B6D9A"/>
    <w:rsid w:val="005B7C1B"/>
    <w:rsid w:val="005C09F1"/>
    <w:rsid w:val="005C0AA6"/>
    <w:rsid w:val="005C1E85"/>
    <w:rsid w:val="005C2D10"/>
    <w:rsid w:val="005C3631"/>
    <w:rsid w:val="005C46C7"/>
    <w:rsid w:val="005C4C56"/>
    <w:rsid w:val="005C50C4"/>
    <w:rsid w:val="005C63B0"/>
    <w:rsid w:val="005C6B63"/>
    <w:rsid w:val="005D0270"/>
    <w:rsid w:val="005D02DE"/>
    <w:rsid w:val="005D096D"/>
    <w:rsid w:val="005D152D"/>
    <w:rsid w:val="005D1A90"/>
    <w:rsid w:val="005D1CAC"/>
    <w:rsid w:val="005D2DB5"/>
    <w:rsid w:val="005D40E4"/>
    <w:rsid w:val="005D422D"/>
    <w:rsid w:val="005D4409"/>
    <w:rsid w:val="005D4A24"/>
    <w:rsid w:val="005D766B"/>
    <w:rsid w:val="005E13BE"/>
    <w:rsid w:val="005E21CF"/>
    <w:rsid w:val="005E485A"/>
    <w:rsid w:val="005E5D8F"/>
    <w:rsid w:val="005E5FEA"/>
    <w:rsid w:val="005E661B"/>
    <w:rsid w:val="005E77AD"/>
    <w:rsid w:val="005E7A36"/>
    <w:rsid w:val="005F01EE"/>
    <w:rsid w:val="005F1211"/>
    <w:rsid w:val="005F2CA6"/>
    <w:rsid w:val="005F5159"/>
    <w:rsid w:val="005F5DD9"/>
    <w:rsid w:val="005F7584"/>
    <w:rsid w:val="005F7671"/>
    <w:rsid w:val="00600D71"/>
    <w:rsid w:val="00601074"/>
    <w:rsid w:val="00601666"/>
    <w:rsid w:val="00601B3D"/>
    <w:rsid w:val="00601B53"/>
    <w:rsid w:val="00601E41"/>
    <w:rsid w:val="00604B6B"/>
    <w:rsid w:val="00605242"/>
    <w:rsid w:val="006056A1"/>
    <w:rsid w:val="00606138"/>
    <w:rsid w:val="006069BB"/>
    <w:rsid w:val="00607998"/>
    <w:rsid w:val="006111BF"/>
    <w:rsid w:val="006115B9"/>
    <w:rsid w:val="00611B08"/>
    <w:rsid w:val="0061202E"/>
    <w:rsid w:val="00612611"/>
    <w:rsid w:val="0061351E"/>
    <w:rsid w:val="00613A6B"/>
    <w:rsid w:val="00614399"/>
    <w:rsid w:val="00614442"/>
    <w:rsid w:val="00614608"/>
    <w:rsid w:val="00614BAF"/>
    <w:rsid w:val="00614D6B"/>
    <w:rsid w:val="0061515E"/>
    <w:rsid w:val="00615390"/>
    <w:rsid w:val="0061544D"/>
    <w:rsid w:val="00615DBF"/>
    <w:rsid w:val="006163BE"/>
    <w:rsid w:val="00617380"/>
    <w:rsid w:val="00617B2E"/>
    <w:rsid w:val="00617BC3"/>
    <w:rsid w:val="006200A5"/>
    <w:rsid w:val="006203D4"/>
    <w:rsid w:val="00620765"/>
    <w:rsid w:val="006208F2"/>
    <w:rsid w:val="006214B1"/>
    <w:rsid w:val="00621AA7"/>
    <w:rsid w:val="0062239C"/>
    <w:rsid w:val="00622B23"/>
    <w:rsid w:val="00622FF2"/>
    <w:rsid w:val="00623D45"/>
    <w:rsid w:val="006243B6"/>
    <w:rsid w:val="00625302"/>
    <w:rsid w:val="006253FF"/>
    <w:rsid w:val="00625949"/>
    <w:rsid w:val="00625ACE"/>
    <w:rsid w:val="006262AE"/>
    <w:rsid w:val="00626C65"/>
    <w:rsid w:val="006272F5"/>
    <w:rsid w:val="006273E0"/>
    <w:rsid w:val="00630721"/>
    <w:rsid w:val="00630D35"/>
    <w:rsid w:val="00630EA5"/>
    <w:rsid w:val="0063162A"/>
    <w:rsid w:val="006316E8"/>
    <w:rsid w:val="00631DC1"/>
    <w:rsid w:val="00631E63"/>
    <w:rsid w:val="00632F4E"/>
    <w:rsid w:val="00633B4E"/>
    <w:rsid w:val="00634FE4"/>
    <w:rsid w:val="00637818"/>
    <w:rsid w:val="00637A9D"/>
    <w:rsid w:val="00640A28"/>
    <w:rsid w:val="00642AEA"/>
    <w:rsid w:val="00642B25"/>
    <w:rsid w:val="00643A1F"/>
    <w:rsid w:val="00643DFF"/>
    <w:rsid w:val="00644148"/>
    <w:rsid w:val="00644849"/>
    <w:rsid w:val="0064493A"/>
    <w:rsid w:val="00645677"/>
    <w:rsid w:val="00645AFA"/>
    <w:rsid w:val="00645C9E"/>
    <w:rsid w:val="00646478"/>
    <w:rsid w:val="006465C9"/>
    <w:rsid w:val="00646DF8"/>
    <w:rsid w:val="00646F64"/>
    <w:rsid w:val="00647284"/>
    <w:rsid w:val="006479DE"/>
    <w:rsid w:val="00650161"/>
    <w:rsid w:val="006504AC"/>
    <w:rsid w:val="00650DCB"/>
    <w:rsid w:val="006520A4"/>
    <w:rsid w:val="006534F1"/>
    <w:rsid w:val="006542EB"/>
    <w:rsid w:val="00654F71"/>
    <w:rsid w:val="00655450"/>
    <w:rsid w:val="0065582E"/>
    <w:rsid w:val="00657B92"/>
    <w:rsid w:val="00657D9E"/>
    <w:rsid w:val="006606E3"/>
    <w:rsid w:val="00660C06"/>
    <w:rsid w:val="00660C20"/>
    <w:rsid w:val="00662C84"/>
    <w:rsid w:val="00662E9F"/>
    <w:rsid w:val="00663051"/>
    <w:rsid w:val="00663A31"/>
    <w:rsid w:val="00666439"/>
    <w:rsid w:val="0066666F"/>
    <w:rsid w:val="00666C83"/>
    <w:rsid w:val="006677E7"/>
    <w:rsid w:val="00670536"/>
    <w:rsid w:val="00670B48"/>
    <w:rsid w:val="00670D47"/>
    <w:rsid w:val="00671DB3"/>
    <w:rsid w:val="006729E1"/>
    <w:rsid w:val="0067362B"/>
    <w:rsid w:val="006751EB"/>
    <w:rsid w:val="0067598A"/>
    <w:rsid w:val="00675BFC"/>
    <w:rsid w:val="00675E7D"/>
    <w:rsid w:val="00676CB0"/>
    <w:rsid w:val="00677923"/>
    <w:rsid w:val="0068044E"/>
    <w:rsid w:val="0068076C"/>
    <w:rsid w:val="00681DA7"/>
    <w:rsid w:val="00682B9D"/>
    <w:rsid w:val="00682F33"/>
    <w:rsid w:val="00683262"/>
    <w:rsid w:val="00683CAB"/>
    <w:rsid w:val="00683EBE"/>
    <w:rsid w:val="006840FB"/>
    <w:rsid w:val="006850EF"/>
    <w:rsid w:val="00685521"/>
    <w:rsid w:val="00685D9C"/>
    <w:rsid w:val="00686D1A"/>
    <w:rsid w:val="006870BB"/>
    <w:rsid w:val="00687631"/>
    <w:rsid w:val="00687C6E"/>
    <w:rsid w:val="0069112A"/>
    <w:rsid w:val="006916F7"/>
    <w:rsid w:val="00691AE0"/>
    <w:rsid w:val="00693272"/>
    <w:rsid w:val="0069379A"/>
    <w:rsid w:val="00693824"/>
    <w:rsid w:val="00694350"/>
    <w:rsid w:val="00694927"/>
    <w:rsid w:val="00694CF6"/>
    <w:rsid w:val="006955DE"/>
    <w:rsid w:val="00695A7A"/>
    <w:rsid w:val="00695B64"/>
    <w:rsid w:val="00695E17"/>
    <w:rsid w:val="006964C8"/>
    <w:rsid w:val="00696BEF"/>
    <w:rsid w:val="00696D37"/>
    <w:rsid w:val="00697C52"/>
    <w:rsid w:val="00697EA3"/>
    <w:rsid w:val="006A10FF"/>
    <w:rsid w:val="006A1180"/>
    <w:rsid w:val="006A13D8"/>
    <w:rsid w:val="006A1E3A"/>
    <w:rsid w:val="006A2FC9"/>
    <w:rsid w:val="006A36B5"/>
    <w:rsid w:val="006A374D"/>
    <w:rsid w:val="006A4215"/>
    <w:rsid w:val="006A4A4D"/>
    <w:rsid w:val="006A5604"/>
    <w:rsid w:val="006A6B95"/>
    <w:rsid w:val="006A76FF"/>
    <w:rsid w:val="006B09EB"/>
    <w:rsid w:val="006B139B"/>
    <w:rsid w:val="006B1BFE"/>
    <w:rsid w:val="006B3331"/>
    <w:rsid w:val="006B43C3"/>
    <w:rsid w:val="006B4B63"/>
    <w:rsid w:val="006B622C"/>
    <w:rsid w:val="006B702F"/>
    <w:rsid w:val="006B70E9"/>
    <w:rsid w:val="006B7F6A"/>
    <w:rsid w:val="006C0F47"/>
    <w:rsid w:val="006C0F60"/>
    <w:rsid w:val="006C0F7E"/>
    <w:rsid w:val="006C13D7"/>
    <w:rsid w:val="006C1697"/>
    <w:rsid w:val="006C1B03"/>
    <w:rsid w:val="006C2215"/>
    <w:rsid w:val="006C3CF5"/>
    <w:rsid w:val="006C4815"/>
    <w:rsid w:val="006C4828"/>
    <w:rsid w:val="006C4A7D"/>
    <w:rsid w:val="006C4B42"/>
    <w:rsid w:val="006C604B"/>
    <w:rsid w:val="006C6610"/>
    <w:rsid w:val="006C6E80"/>
    <w:rsid w:val="006C7E1F"/>
    <w:rsid w:val="006D175E"/>
    <w:rsid w:val="006D1ED2"/>
    <w:rsid w:val="006D20C8"/>
    <w:rsid w:val="006D2251"/>
    <w:rsid w:val="006D38A9"/>
    <w:rsid w:val="006D3955"/>
    <w:rsid w:val="006D3F98"/>
    <w:rsid w:val="006D4F72"/>
    <w:rsid w:val="006D56D0"/>
    <w:rsid w:val="006D613F"/>
    <w:rsid w:val="006D6293"/>
    <w:rsid w:val="006D7402"/>
    <w:rsid w:val="006D7C63"/>
    <w:rsid w:val="006D7CA9"/>
    <w:rsid w:val="006E0395"/>
    <w:rsid w:val="006E04E5"/>
    <w:rsid w:val="006E0DED"/>
    <w:rsid w:val="006E0E58"/>
    <w:rsid w:val="006E162F"/>
    <w:rsid w:val="006E174A"/>
    <w:rsid w:val="006E1C92"/>
    <w:rsid w:val="006E2707"/>
    <w:rsid w:val="006E28D1"/>
    <w:rsid w:val="006E3651"/>
    <w:rsid w:val="006E472B"/>
    <w:rsid w:val="006E4F9E"/>
    <w:rsid w:val="006E5335"/>
    <w:rsid w:val="006E549E"/>
    <w:rsid w:val="006E5D59"/>
    <w:rsid w:val="006E720F"/>
    <w:rsid w:val="006E7B3F"/>
    <w:rsid w:val="006E7BAF"/>
    <w:rsid w:val="006F02B9"/>
    <w:rsid w:val="006F087C"/>
    <w:rsid w:val="006F0BAA"/>
    <w:rsid w:val="006F142D"/>
    <w:rsid w:val="006F1F45"/>
    <w:rsid w:val="006F35DE"/>
    <w:rsid w:val="006F3989"/>
    <w:rsid w:val="006F3F59"/>
    <w:rsid w:val="006F4F07"/>
    <w:rsid w:val="006F50D4"/>
    <w:rsid w:val="006F558D"/>
    <w:rsid w:val="006F6A7A"/>
    <w:rsid w:val="006F7367"/>
    <w:rsid w:val="006F75E2"/>
    <w:rsid w:val="00700085"/>
    <w:rsid w:val="0070033D"/>
    <w:rsid w:val="007009AB"/>
    <w:rsid w:val="00700F3F"/>
    <w:rsid w:val="00701E8C"/>
    <w:rsid w:val="007026D5"/>
    <w:rsid w:val="0070352D"/>
    <w:rsid w:val="00703A65"/>
    <w:rsid w:val="0070478C"/>
    <w:rsid w:val="00705A39"/>
    <w:rsid w:val="007065C9"/>
    <w:rsid w:val="00706719"/>
    <w:rsid w:val="00706E6B"/>
    <w:rsid w:val="00710E9C"/>
    <w:rsid w:val="00711A5A"/>
    <w:rsid w:val="00711B52"/>
    <w:rsid w:val="007120F1"/>
    <w:rsid w:val="00713677"/>
    <w:rsid w:val="00713E9C"/>
    <w:rsid w:val="00714489"/>
    <w:rsid w:val="00716AAE"/>
    <w:rsid w:val="0071772C"/>
    <w:rsid w:val="007179F4"/>
    <w:rsid w:val="00717B96"/>
    <w:rsid w:val="0072077C"/>
    <w:rsid w:val="007229E2"/>
    <w:rsid w:val="00723651"/>
    <w:rsid w:val="0072366E"/>
    <w:rsid w:val="00724575"/>
    <w:rsid w:val="007245C9"/>
    <w:rsid w:val="00724813"/>
    <w:rsid w:val="00724AEE"/>
    <w:rsid w:val="00725691"/>
    <w:rsid w:val="007268A3"/>
    <w:rsid w:val="00726FFA"/>
    <w:rsid w:val="007271F1"/>
    <w:rsid w:val="00727BFB"/>
    <w:rsid w:val="00730CA0"/>
    <w:rsid w:val="00730DF2"/>
    <w:rsid w:val="00730FED"/>
    <w:rsid w:val="00731629"/>
    <w:rsid w:val="00732727"/>
    <w:rsid w:val="007330C7"/>
    <w:rsid w:val="00733572"/>
    <w:rsid w:val="007335AD"/>
    <w:rsid w:val="00733626"/>
    <w:rsid w:val="00733EF3"/>
    <w:rsid w:val="00735001"/>
    <w:rsid w:val="0073547A"/>
    <w:rsid w:val="00735A46"/>
    <w:rsid w:val="00735AA4"/>
    <w:rsid w:val="00736179"/>
    <w:rsid w:val="007363E8"/>
    <w:rsid w:val="00736885"/>
    <w:rsid w:val="007368B3"/>
    <w:rsid w:val="00736A05"/>
    <w:rsid w:val="00736B40"/>
    <w:rsid w:val="00736E8E"/>
    <w:rsid w:val="00737095"/>
    <w:rsid w:val="007378CD"/>
    <w:rsid w:val="00740B22"/>
    <w:rsid w:val="007415BA"/>
    <w:rsid w:val="0074182B"/>
    <w:rsid w:val="00741D1A"/>
    <w:rsid w:val="00741D30"/>
    <w:rsid w:val="00742E24"/>
    <w:rsid w:val="00742E89"/>
    <w:rsid w:val="00742F48"/>
    <w:rsid w:val="0074502A"/>
    <w:rsid w:val="007456E6"/>
    <w:rsid w:val="00745D0B"/>
    <w:rsid w:val="00745F8B"/>
    <w:rsid w:val="00746479"/>
    <w:rsid w:val="007469A1"/>
    <w:rsid w:val="00746BB5"/>
    <w:rsid w:val="007473F5"/>
    <w:rsid w:val="00747598"/>
    <w:rsid w:val="00751505"/>
    <w:rsid w:val="007515C9"/>
    <w:rsid w:val="00751829"/>
    <w:rsid w:val="007527D8"/>
    <w:rsid w:val="007529B7"/>
    <w:rsid w:val="00753299"/>
    <w:rsid w:val="007533C2"/>
    <w:rsid w:val="0075344B"/>
    <w:rsid w:val="00753E02"/>
    <w:rsid w:val="007540BC"/>
    <w:rsid w:val="007552A7"/>
    <w:rsid w:val="0075587F"/>
    <w:rsid w:val="00756331"/>
    <w:rsid w:val="00756F76"/>
    <w:rsid w:val="00757397"/>
    <w:rsid w:val="007577EE"/>
    <w:rsid w:val="007613C7"/>
    <w:rsid w:val="007618F3"/>
    <w:rsid w:val="00761B1B"/>
    <w:rsid w:val="007623D3"/>
    <w:rsid w:val="00763665"/>
    <w:rsid w:val="007647C1"/>
    <w:rsid w:val="00765676"/>
    <w:rsid w:val="00765AFA"/>
    <w:rsid w:val="00765D7A"/>
    <w:rsid w:val="00767107"/>
    <w:rsid w:val="00770701"/>
    <w:rsid w:val="00770BAD"/>
    <w:rsid w:val="00770FBF"/>
    <w:rsid w:val="00772221"/>
    <w:rsid w:val="00773185"/>
    <w:rsid w:val="00773DA7"/>
    <w:rsid w:val="00773F00"/>
    <w:rsid w:val="00774693"/>
    <w:rsid w:val="00774791"/>
    <w:rsid w:val="00774D3F"/>
    <w:rsid w:val="00774E2E"/>
    <w:rsid w:val="00774F3F"/>
    <w:rsid w:val="007750A9"/>
    <w:rsid w:val="00775518"/>
    <w:rsid w:val="00775682"/>
    <w:rsid w:val="00776C56"/>
    <w:rsid w:val="00776D9D"/>
    <w:rsid w:val="00777E77"/>
    <w:rsid w:val="00780122"/>
    <w:rsid w:val="007802D6"/>
    <w:rsid w:val="0078060E"/>
    <w:rsid w:val="00780779"/>
    <w:rsid w:val="00781222"/>
    <w:rsid w:val="0078224C"/>
    <w:rsid w:val="00782C71"/>
    <w:rsid w:val="007830A2"/>
    <w:rsid w:val="0078543A"/>
    <w:rsid w:val="00785D67"/>
    <w:rsid w:val="00786982"/>
    <w:rsid w:val="00786ACC"/>
    <w:rsid w:val="0078756F"/>
    <w:rsid w:val="00787DC0"/>
    <w:rsid w:val="0079146B"/>
    <w:rsid w:val="00792450"/>
    <w:rsid w:val="007930D5"/>
    <w:rsid w:val="007935EA"/>
    <w:rsid w:val="0079385C"/>
    <w:rsid w:val="0079388F"/>
    <w:rsid w:val="00793926"/>
    <w:rsid w:val="00794961"/>
    <w:rsid w:val="00794B5A"/>
    <w:rsid w:val="00794CDE"/>
    <w:rsid w:val="00795009"/>
    <w:rsid w:val="00795076"/>
    <w:rsid w:val="00795611"/>
    <w:rsid w:val="00796449"/>
    <w:rsid w:val="00796EBA"/>
    <w:rsid w:val="007976EA"/>
    <w:rsid w:val="00797B10"/>
    <w:rsid w:val="007A0018"/>
    <w:rsid w:val="007A00E2"/>
    <w:rsid w:val="007A01BC"/>
    <w:rsid w:val="007A2D92"/>
    <w:rsid w:val="007A335F"/>
    <w:rsid w:val="007A45E5"/>
    <w:rsid w:val="007A51B2"/>
    <w:rsid w:val="007A57B1"/>
    <w:rsid w:val="007A628D"/>
    <w:rsid w:val="007A655E"/>
    <w:rsid w:val="007A6DF5"/>
    <w:rsid w:val="007A70B4"/>
    <w:rsid w:val="007A720C"/>
    <w:rsid w:val="007A7728"/>
    <w:rsid w:val="007A7811"/>
    <w:rsid w:val="007A7C1C"/>
    <w:rsid w:val="007B0EF6"/>
    <w:rsid w:val="007B0FDA"/>
    <w:rsid w:val="007B1464"/>
    <w:rsid w:val="007B1C0D"/>
    <w:rsid w:val="007B1C45"/>
    <w:rsid w:val="007B1D8D"/>
    <w:rsid w:val="007B25CC"/>
    <w:rsid w:val="007B2C2D"/>
    <w:rsid w:val="007B2DA4"/>
    <w:rsid w:val="007B3771"/>
    <w:rsid w:val="007B3DEC"/>
    <w:rsid w:val="007B444C"/>
    <w:rsid w:val="007B4F6A"/>
    <w:rsid w:val="007B59F0"/>
    <w:rsid w:val="007B59F4"/>
    <w:rsid w:val="007B5CB7"/>
    <w:rsid w:val="007B60EC"/>
    <w:rsid w:val="007B618A"/>
    <w:rsid w:val="007B67B3"/>
    <w:rsid w:val="007B6BC5"/>
    <w:rsid w:val="007B6C46"/>
    <w:rsid w:val="007B6ED5"/>
    <w:rsid w:val="007B6F5E"/>
    <w:rsid w:val="007B7219"/>
    <w:rsid w:val="007B7345"/>
    <w:rsid w:val="007B7952"/>
    <w:rsid w:val="007C03BC"/>
    <w:rsid w:val="007C0A8F"/>
    <w:rsid w:val="007C0B3C"/>
    <w:rsid w:val="007C0B58"/>
    <w:rsid w:val="007C0F31"/>
    <w:rsid w:val="007C101E"/>
    <w:rsid w:val="007C10FF"/>
    <w:rsid w:val="007C16ED"/>
    <w:rsid w:val="007C1772"/>
    <w:rsid w:val="007C1AC0"/>
    <w:rsid w:val="007C205D"/>
    <w:rsid w:val="007C41F8"/>
    <w:rsid w:val="007C4425"/>
    <w:rsid w:val="007C45CC"/>
    <w:rsid w:val="007C4FA7"/>
    <w:rsid w:val="007C52F3"/>
    <w:rsid w:val="007C64C6"/>
    <w:rsid w:val="007C6964"/>
    <w:rsid w:val="007C7A08"/>
    <w:rsid w:val="007D02CA"/>
    <w:rsid w:val="007D0AF5"/>
    <w:rsid w:val="007D0E04"/>
    <w:rsid w:val="007D170E"/>
    <w:rsid w:val="007D2416"/>
    <w:rsid w:val="007D25F5"/>
    <w:rsid w:val="007D2655"/>
    <w:rsid w:val="007D29B8"/>
    <w:rsid w:val="007D3034"/>
    <w:rsid w:val="007D3700"/>
    <w:rsid w:val="007D3BA7"/>
    <w:rsid w:val="007D3C2B"/>
    <w:rsid w:val="007D40D5"/>
    <w:rsid w:val="007D5592"/>
    <w:rsid w:val="007D571A"/>
    <w:rsid w:val="007D6523"/>
    <w:rsid w:val="007D6525"/>
    <w:rsid w:val="007D6C22"/>
    <w:rsid w:val="007D6DB3"/>
    <w:rsid w:val="007D71A4"/>
    <w:rsid w:val="007E0356"/>
    <w:rsid w:val="007E0B53"/>
    <w:rsid w:val="007E1039"/>
    <w:rsid w:val="007E2622"/>
    <w:rsid w:val="007E2AB6"/>
    <w:rsid w:val="007E30C1"/>
    <w:rsid w:val="007E30D8"/>
    <w:rsid w:val="007E366E"/>
    <w:rsid w:val="007E3909"/>
    <w:rsid w:val="007E42BE"/>
    <w:rsid w:val="007E431D"/>
    <w:rsid w:val="007E43ED"/>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4D8"/>
    <w:rsid w:val="007F68BA"/>
    <w:rsid w:val="007F6D59"/>
    <w:rsid w:val="007F7367"/>
    <w:rsid w:val="007F7D3C"/>
    <w:rsid w:val="007F7F7B"/>
    <w:rsid w:val="00800212"/>
    <w:rsid w:val="00800F09"/>
    <w:rsid w:val="00801201"/>
    <w:rsid w:val="00802052"/>
    <w:rsid w:val="00803F59"/>
    <w:rsid w:val="00804930"/>
    <w:rsid w:val="00804F11"/>
    <w:rsid w:val="00805101"/>
    <w:rsid w:val="00805190"/>
    <w:rsid w:val="00806A95"/>
    <w:rsid w:val="00806B5C"/>
    <w:rsid w:val="008100F4"/>
    <w:rsid w:val="00810281"/>
    <w:rsid w:val="0081041B"/>
    <w:rsid w:val="0081110F"/>
    <w:rsid w:val="0081135A"/>
    <w:rsid w:val="00811717"/>
    <w:rsid w:val="00811955"/>
    <w:rsid w:val="00814592"/>
    <w:rsid w:val="00815898"/>
    <w:rsid w:val="00815F8B"/>
    <w:rsid w:val="008176CB"/>
    <w:rsid w:val="00820899"/>
    <w:rsid w:val="00820BA4"/>
    <w:rsid w:val="00820E17"/>
    <w:rsid w:val="00821603"/>
    <w:rsid w:val="008224B2"/>
    <w:rsid w:val="008226A5"/>
    <w:rsid w:val="008233DD"/>
    <w:rsid w:val="008246A4"/>
    <w:rsid w:val="0082471B"/>
    <w:rsid w:val="0082504D"/>
    <w:rsid w:val="00825316"/>
    <w:rsid w:val="008262C7"/>
    <w:rsid w:val="00826423"/>
    <w:rsid w:val="008264D3"/>
    <w:rsid w:val="00826D9E"/>
    <w:rsid w:val="00826EB9"/>
    <w:rsid w:val="00826F22"/>
    <w:rsid w:val="00827E71"/>
    <w:rsid w:val="0083017D"/>
    <w:rsid w:val="008306F7"/>
    <w:rsid w:val="00830BB2"/>
    <w:rsid w:val="00830C21"/>
    <w:rsid w:val="00832F5B"/>
    <w:rsid w:val="008338D4"/>
    <w:rsid w:val="00834D87"/>
    <w:rsid w:val="00835CCD"/>
    <w:rsid w:val="00836921"/>
    <w:rsid w:val="00837018"/>
    <w:rsid w:val="0083715D"/>
    <w:rsid w:val="00837776"/>
    <w:rsid w:val="008378E7"/>
    <w:rsid w:val="008419B8"/>
    <w:rsid w:val="00841EA8"/>
    <w:rsid w:val="00842949"/>
    <w:rsid w:val="0084329B"/>
    <w:rsid w:val="00843A1E"/>
    <w:rsid w:val="0084559D"/>
    <w:rsid w:val="0084564E"/>
    <w:rsid w:val="00845D3C"/>
    <w:rsid w:val="008465AE"/>
    <w:rsid w:val="008475E4"/>
    <w:rsid w:val="00850637"/>
    <w:rsid w:val="00851800"/>
    <w:rsid w:val="00851A77"/>
    <w:rsid w:val="0085248A"/>
    <w:rsid w:val="008538C5"/>
    <w:rsid w:val="00853B00"/>
    <w:rsid w:val="00853E37"/>
    <w:rsid w:val="0085531E"/>
    <w:rsid w:val="00855859"/>
    <w:rsid w:val="0085598E"/>
    <w:rsid w:val="0085632E"/>
    <w:rsid w:val="00857C24"/>
    <w:rsid w:val="008601FB"/>
    <w:rsid w:val="0086170A"/>
    <w:rsid w:val="00861BE1"/>
    <w:rsid w:val="00861DD4"/>
    <w:rsid w:val="00861E69"/>
    <w:rsid w:val="00862598"/>
    <w:rsid w:val="00862690"/>
    <w:rsid w:val="008628C8"/>
    <w:rsid w:val="008630A5"/>
    <w:rsid w:val="00863511"/>
    <w:rsid w:val="00863C83"/>
    <w:rsid w:val="00865BFD"/>
    <w:rsid w:val="00866D2D"/>
    <w:rsid w:val="00866F69"/>
    <w:rsid w:val="008709C8"/>
    <w:rsid w:val="00871CA5"/>
    <w:rsid w:val="00873922"/>
    <w:rsid w:val="0087476E"/>
    <w:rsid w:val="00874B04"/>
    <w:rsid w:val="00874C24"/>
    <w:rsid w:val="00874DD7"/>
    <w:rsid w:val="00874E74"/>
    <w:rsid w:val="00875E21"/>
    <w:rsid w:val="008763B0"/>
    <w:rsid w:val="00880443"/>
    <w:rsid w:val="008804EA"/>
    <w:rsid w:val="008807C9"/>
    <w:rsid w:val="0088114A"/>
    <w:rsid w:val="008813BE"/>
    <w:rsid w:val="00881AAA"/>
    <w:rsid w:val="008827FE"/>
    <w:rsid w:val="00882A42"/>
    <w:rsid w:val="00883799"/>
    <w:rsid w:val="00883ADD"/>
    <w:rsid w:val="00883D16"/>
    <w:rsid w:val="00883F17"/>
    <w:rsid w:val="0088406F"/>
    <w:rsid w:val="00885787"/>
    <w:rsid w:val="008862A1"/>
    <w:rsid w:val="00886D45"/>
    <w:rsid w:val="00886D99"/>
    <w:rsid w:val="00886FA2"/>
    <w:rsid w:val="00890348"/>
    <w:rsid w:val="0089118B"/>
    <w:rsid w:val="0089186C"/>
    <w:rsid w:val="00893001"/>
    <w:rsid w:val="00895215"/>
    <w:rsid w:val="0089571A"/>
    <w:rsid w:val="00897AF0"/>
    <w:rsid w:val="00897F98"/>
    <w:rsid w:val="008A0098"/>
    <w:rsid w:val="008A01C7"/>
    <w:rsid w:val="008A1861"/>
    <w:rsid w:val="008A1A40"/>
    <w:rsid w:val="008A2030"/>
    <w:rsid w:val="008A2129"/>
    <w:rsid w:val="008A2568"/>
    <w:rsid w:val="008A2766"/>
    <w:rsid w:val="008A30E5"/>
    <w:rsid w:val="008A3C18"/>
    <w:rsid w:val="008A476E"/>
    <w:rsid w:val="008A496A"/>
    <w:rsid w:val="008A4E7C"/>
    <w:rsid w:val="008A663D"/>
    <w:rsid w:val="008A6704"/>
    <w:rsid w:val="008A74CA"/>
    <w:rsid w:val="008B013B"/>
    <w:rsid w:val="008B0B56"/>
    <w:rsid w:val="008B3282"/>
    <w:rsid w:val="008B336B"/>
    <w:rsid w:val="008B4560"/>
    <w:rsid w:val="008B46DD"/>
    <w:rsid w:val="008B4C2A"/>
    <w:rsid w:val="008B57E0"/>
    <w:rsid w:val="008B5B32"/>
    <w:rsid w:val="008B618C"/>
    <w:rsid w:val="008B6EEE"/>
    <w:rsid w:val="008B70E1"/>
    <w:rsid w:val="008B7C82"/>
    <w:rsid w:val="008C003D"/>
    <w:rsid w:val="008C2C8D"/>
    <w:rsid w:val="008C2D69"/>
    <w:rsid w:val="008C2F85"/>
    <w:rsid w:val="008C30E0"/>
    <w:rsid w:val="008C3169"/>
    <w:rsid w:val="008C370D"/>
    <w:rsid w:val="008C39AF"/>
    <w:rsid w:val="008C42A7"/>
    <w:rsid w:val="008C43B4"/>
    <w:rsid w:val="008C4D57"/>
    <w:rsid w:val="008C5B22"/>
    <w:rsid w:val="008C5B38"/>
    <w:rsid w:val="008C5B84"/>
    <w:rsid w:val="008C67C8"/>
    <w:rsid w:val="008C6B80"/>
    <w:rsid w:val="008C7025"/>
    <w:rsid w:val="008C79C3"/>
    <w:rsid w:val="008C7A37"/>
    <w:rsid w:val="008D03CD"/>
    <w:rsid w:val="008D049A"/>
    <w:rsid w:val="008D0B50"/>
    <w:rsid w:val="008D1A95"/>
    <w:rsid w:val="008D1CD6"/>
    <w:rsid w:val="008D1FE7"/>
    <w:rsid w:val="008D2A0C"/>
    <w:rsid w:val="008D4E1D"/>
    <w:rsid w:val="008D4F0A"/>
    <w:rsid w:val="008D52C9"/>
    <w:rsid w:val="008D638A"/>
    <w:rsid w:val="008D7F64"/>
    <w:rsid w:val="008E11B1"/>
    <w:rsid w:val="008E30E2"/>
    <w:rsid w:val="008E31C3"/>
    <w:rsid w:val="008E431C"/>
    <w:rsid w:val="008E4736"/>
    <w:rsid w:val="008E59EC"/>
    <w:rsid w:val="008E5B7D"/>
    <w:rsid w:val="008E5BAD"/>
    <w:rsid w:val="008E5C51"/>
    <w:rsid w:val="008E6A3C"/>
    <w:rsid w:val="008E72C4"/>
    <w:rsid w:val="008F0EEF"/>
    <w:rsid w:val="008F1D66"/>
    <w:rsid w:val="008F1F1B"/>
    <w:rsid w:val="008F2443"/>
    <w:rsid w:val="008F2B38"/>
    <w:rsid w:val="008F2D59"/>
    <w:rsid w:val="008F3306"/>
    <w:rsid w:val="008F42DB"/>
    <w:rsid w:val="008F4847"/>
    <w:rsid w:val="008F4A1C"/>
    <w:rsid w:val="008F53E7"/>
    <w:rsid w:val="008F5E0F"/>
    <w:rsid w:val="008F61B4"/>
    <w:rsid w:val="008F68E0"/>
    <w:rsid w:val="008F7933"/>
    <w:rsid w:val="00900340"/>
    <w:rsid w:val="009005C5"/>
    <w:rsid w:val="00900C5E"/>
    <w:rsid w:val="00901144"/>
    <w:rsid w:val="00901CB3"/>
    <w:rsid w:val="0090206F"/>
    <w:rsid w:val="0090287B"/>
    <w:rsid w:val="00903E9A"/>
    <w:rsid w:val="009040AC"/>
    <w:rsid w:val="00904343"/>
    <w:rsid w:val="009043D3"/>
    <w:rsid w:val="009046FC"/>
    <w:rsid w:val="009057AD"/>
    <w:rsid w:val="0090642D"/>
    <w:rsid w:val="00907E25"/>
    <w:rsid w:val="0091025F"/>
    <w:rsid w:val="00910754"/>
    <w:rsid w:val="009108DB"/>
    <w:rsid w:val="00910F6E"/>
    <w:rsid w:val="00911212"/>
    <w:rsid w:val="00911384"/>
    <w:rsid w:val="009117E7"/>
    <w:rsid w:val="00911C59"/>
    <w:rsid w:val="009122F4"/>
    <w:rsid w:val="00912D87"/>
    <w:rsid w:val="0091346D"/>
    <w:rsid w:val="00914C2F"/>
    <w:rsid w:val="00914D5C"/>
    <w:rsid w:val="00914F6D"/>
    <w:rsid w:val="009161BD"/>
    <w:rsid w:val="009161BE"/>
    <w:rsid w:val="00916657"/>
    <w:rsid w:val="00916C0E"/>
    <w:rsid w:val="009179B1"/>
    <w:rsid w:val="0092000D"/>
    <w:rsid w:val="00920993"/>
    <w:rsid w:val="009215F1"/>
    <w:rsid w:val="00921619"/>
    <w:rsid w:val="00921D28"/>
    <w:rsid w:val="00922692"/>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490"/>
    <w:rsid w:val="009307AC"/>
    <w:rsid w:val="009307B2"/>
    <w:rsid w:val="009311F6"/>
    <w:rsid w:val="009318EE"/>
    <w:rsid w:val="009319F2"/>
    <w:rsid w:val="00932536"/>
    <w:rsid w:val="0093267F"/>
    <w:rsid w:val="009329D3"/>
    <w:rsid w:val="009330E1"/>
    <w:rsid w:val="00934CEC"/>
    <w:rsid w:val="00934D30"/>
    <w:rsid w:val="009354A4"/>
    <w:rsid w:val="00935B6C"/>
    <w:rsid w:val="00936A48"/>
    <w:rsid w:val="0093707F"/>
    <w:rsid w:val="00937F0D"/>
    <w:rsid w:val="009404F6"/>
    <w:rsid w:val="00940A64"/>
    <w:rsid w:val="00940B30"/>
    <w:rsid w:val="00941891"/>
    <w:rsid w:val="00941F6A"/>
    <w:rsid w:val="00941FFB"/>
    <w:rsid w:val="0094216C"/>
    <w:rsid w:val="009423A8"/>
    <w:rsid w:val="00942AD0"/>
    <w:rsid w:val="00942B0A"/>
    <w:rsid w:val="00943357"/>
    <w:rsid w:val="00944A9C"/>
    <w:rsid w:val="00945178"/>
    <w:rsid w:val="009453C7"/>
    <w:rsid w:val="00945C29"/>
    <w:rsid w:val="00946443"/>
    <w:rsid w:val="00946BC7"/>
    <w:rsid w:val="00946FCB"/>
    <w:rsid w:val="00947037"/>
    <w:rsid w:val="0094768F"/>
    <w:rsid w:val="00947817"/>
    <w:rsid w:val="00947CB3"/>
    <w:rsid w:val="00947DA7"/>
    <w:rsid w:val="00950528"/>
    <w:rsid w:val="009514EC"/>
    <w:rsid w:val="00952AA2"/>
    <w:rsid w:val="00953441"/>
    <w:rsid w:val="00953DE7"/>
    <w:rsid w:val="00954885"/>
    <w:rsid w:val="00955046"/>
    <w:rsid w:val="009559F4"/>
    <w:rsid w:val="00960A9B"/>
    <w:rsid w:val="00961F1B"/>
    <w:rsid w:val="009628C5"/>
    <w:rsid w:val="00962A91"/>
    <w:rsid w:val="009633CD"/>
    <w:rsid w:val="009633F9"/>
    <w:rsid w:val="00963DC9"/>
    <w:rsid w:val="00965612"/>
    <w:rsid w:val="009660F6"/>
    <w:rsid w:val="00967D9E"/>
    <w:rsid w:val="00970B48"/>
    <w:rsid w:val="0097110A"/>
    <w:rsid w:val="009717C8"/>
    <w:rsid w:val="00971A49"/>
    <w:rsid w:val="00971F05"/>
    <w:rsid w:val="00972D08"/>
    <w:rsid w:val="00973A49"/>
    <w:rsid w:val="0097413F"/>
    <w:rsid w:val="009746E5"/>
    <w:rsid w:val="00974FD6"/>
    <w:rsid w:val="00975F08"/>
    <w:rsid w:val="009761B2"/>
    <w:rsid w:val="00976299"/>
    <w:rsid w:val="00976E03"/>
    <w:rsid w:val="00980526"/>
    <w:rsid w:val="00981423"/>
    <w:rsid w:val="00981D29"/>
    <w:rsid w:val="00982463"/>
    <w:rsid w:val="009824A8"/>
    <w:rsid w:val="00982DD2"/>
    <w:rsid w:val="00983283"/>
    <w:rsid w:val="0098338B"/>
    <w:rsid w:val="00984740"/>
    <w:rsid w:val="00984D30"/>
    <w:rsid w:val="00984DF2"/>
    <w:rsid w:val="0098545D"/>
    <w:rsid w:val="00986905"/>
    <w:rsid w:val="00987386"/>
    <w:rsid w:val="009901D4"/>
    <w:rsid w:val="009922CF"/>
    <w:rsid w:val="00992420"/>
    <w:rsid w:val="00992B4B"/>
    <w:rsid w:val="009938F2"/>
    <w:rsid w:val="00993A26"/>
    <w:rsid w:val="00993BCD"/>
    <w:rsid w:val="009943AC"/>
    <w:rsid w:val="00994A01"/>
    <w:rsid w:val="009955F6"/>
    <w:rsid w:val="00995D28"/>
    <w:rsid w:val="00996741"/>
    <w:rsid w:val="009974ED"/>
    <w:rsid w:val="009A06CB"/>
    <w:rsid w:val="009A0835"/>
    <w:rsid w:val="009A0B65"/>
    <w:rsid w:val="009A0FDF"/>
    <w:rsid w:val="009A27BC"/>
    <w:rsid w:val="009A3097"/>
    <w:rsid w:val="009A3124"/>
    <w:rsid w:val="009A34B2"/>
    <w:rsid w:val="009A4462"/>
    <w:rsid w:val="009A5BF5"/>
    <w:rsid w:val="009A7ABA"/>
    <w:rsid w:val="009B00BD"/>
    <w:rsid w:val="009B0272"/>
    <w:rsid w:val="009B1A4C"/>
    <w:rsid w:val="009B1F9C"/>
    <w:rsid w:val="009B22A3"/>
    <w:rsid w:val="009B3571"/>
    <w:rsid w:val="009B40C0"/>
    <w:rsid w:val="009B4166"/>
    <w:rsid w:val="009B4402"/>
    <w:rsid w:val="009B4420"/>
    <w:rsid w:val="009B4500"/>
    <w:rsid w:val="009B4CF1"/>
    <w:rsid w:val="009B6CFD"/>
    <w:rsid w:val="009B7926"/>
    <w:rsid w:val="009B7BED"/>
    <w:rsid w:val="009B7C52"/>
    <w:rsid w:val="009B7F4B"/>
    <w:rsid w:val="009C042E"/>
    <w:rsid w:val="009C1388"/>
    <w:rsid w:val="009C1771"/>
    <w:rsid w:val="009C1F43"/>
    <w:rsid w:val="009C27FC"/>
    <w:rsid w:val="009C2AAD"/>
    <w:rsid w:val="009C2BE2"/>
    <w:rsid w:val="009C31E0"/>
    <w:rsid w:val="009C34C0"/>
    <w:rsid w:val="009C4069"/>
    <w:rsid w:val="009C409F"/>
    <w:rsid w:val="009C4D78"/>
    <w:rsid w:val="009C567A"/>
    <w:rsid w:val="009C778A"/>
    <w:rsid w:val="009C781B"/>
    <w:rsid w:val="009C7FE4"/>
    <w:rsid w:val="009D000D"/>
    <w:rsid w:val="009D0655"/>
    <w:rsid w:val="009D08A4"/>
    <w:rsid w:val="009D0933"/>
    <w:rsid w:val="009D0F4B"/>
    <w:rsid w:val="009D1296"/>
    <w:rsid w:val="009D189E"/>
    <w:rsid w:val="009D198D"/>
    <w:rsid w:val="009D2173"/>
    <w:rsid w:val="009D2C01"/>
    <w:rsid w:val="009D393E"/>
    <w:rsid w:val="009D395A"/>
    <w:rsid w:val="009D3DB4"/>
    <w:rsid w:val="009D460B"/>
    <w:rsid w:val="009D49F1"/>
    <w:rsid w:val="009D4F6F"/>
    <w:rsid w:val="009D5124"/>
    <w:rsid w:val="009D5886"/>
    <w:rsid w:val="009D59C9"/>
    <w:rsid w:val="009D59D2"/>
    <w:rsid w:val="009D61BC"/>
    <w:rsid w:val="009D6432"/>
    <w:rsid w:val="009D686C"/>
    <w:rsid w:val="009D7B6A"/>
    <w:rsid w:val="009E0F77"/>
    <w:rsid w:val="009E1041"/>
    <w:rsid w:val="009E1059"/>
    <w:rsid w:val="009E15D5"/>
    <w:rsid w:val="009E255E"/>
    <w:rsid w:val="009E3105"/>
    <w:rsid w:val="009E368A"/>
    <w:rsid w:val="009E3BF1"/>
    <w:rsid w:val="009E3FB9"/>
    <w:rsid w:val="009E4642"/>
    <w:rsid w:val="009E51C9"/>
    <w:rsid w:val="009E5F93"/>
    <w:rsid w:val="009E6127"/>
    <w:rsid w:val="009E6C4C"/>
    <w:rsid w:val="009E76B4"/>
    <w:rsid w:val="009F011F"/>
    <w:rsid w:val="009F04B1"/>
    <w:rsid w:val="009F0AD4"/>
    <w:rsid w:val="009F138C"/>
    <w:rsid w:val="009F16FF"/>
    <w:rsid w:val="009F21E8"/>
    <w:rsid w:val="009F2600"/>
    <w:rsid w:val="009F38DB"/>
    <w:rsid w:val="009F4AE9"/>
    <w:rsid w:val="009F4F82"/>
    <w:rsid w:val="009F5191"/>
    <w:rsid w:val="009F519D"/>
    <w:rsid w:val="009F554C"/>
    <w:rsid w:val="009F5CEE"/>
    <w:rsid w:val="009F6829"/>
    <w:rsid w:val="009F6CAB"/>
    <w:rsid w:val="009F7289"/>
    <w:rsid w:val="00A01A22"/>
    <w:rsid w:val="00A02C10"/>
    <w:rsid w:val="00A03338"/>
    <w:rsid w:val="00A046E6"/>
    <w:rsid w:val="00A04815"/>
    <w:rsid w:val="00A05C9F"/>
    <w:rsid w:val="00A06C38"/>
    <w:rsid w:val="00A06D92"/>
    <w:rsid w:val="00A07492"/>
    <w:rsid w:val="00A07E35"/>
    <w:rsid w:val="00A110E5"/>
    <w:rsid w:val="00A119FF"/>
    <w:rsid w:val="00A12EAE"/>
    <w:rsid w:val="00A12FC6"/>
    <w:rsid w:val="00A131BA"/>
    <w:rsid w:val="00A13AAF"/>
    <w:rsid w:val="00A13B99"/>
    <w:rsid w:val="00A13C40"/>
    <w:rsid w:val="00A145BA"/>
    <w:rsid w:val="00A14B53"/>
    <w:rsid w:val="00A155A5"/>
    <w:rsid w:val="00A15AE5"/>
    <w:rsid w:val="00A172B4"/>
    <w:rsid w:val="00A17565"/>
    <w:rsid w:val="00A17B4E"/>
    <w:rsid w:val="00A17E64"/>
    <w:rsid w:val="00A2096D"/>
    <w:rsid w:val="00A20C25"/>
    <w:rsid w:val="00A20E41"/>
    <w:rsid w:val="00A20F81"/>
    <w:rsid w:val="00A21449"/>
    <w:rsid w:val="00A21753"/>
    <w:rsid w:val="00A2195A"/>
    <w:rsid w:val="00A2260A"/>
    <w:rsid w:val="00A22CB7"/>
    <w:rsid w:val="00A237B8"/>
    <w:rsid w:val="00A244EE"/>
    <w:rsid w:val="00A252EB"/>
    <w:rsid w:val="00A2579D"/>
    <w:rsid w:val="00A25F0D"/>
    <w:rsid w:val="00A26C7E"/>
    <w:rsid w:val="00A26D3A"/>
    <w:rsid w:val="00A26D69"/>
    <w:rsid w:val="00A31504"/>
    <w:rsid w:val="00A31AB2"/>
    <w:rsid w:val="00A328E5"/>
    <w:rsid w:val="00A3291D"/>
    <w:rsid w:val="00A32AAD"/>
    <w:rsid w:val="00A32C95"/>
    <w:rsid w:val="00A334A1"/>
    <w:rsid w:val="00A33A61"/>
    <w:rsid w:val="00A33CEE"/>
    <w:rsid w:val="00A34311"/>
    <w:rsid w:val="00A34CA0"/>
    <w:rsid w:val="00A34DC1"/>
    <w:rsid w:val="00A3634A"/>
    <w:rsid w:val="00A36D1E"/>
    <w:rsid w:val="00A37900"/>
    <w:rsid w:val="00A4007F"/>
    <w:rsid w:val="00A40247"/>
    <w:rsid w:val="00A40A01"/>
    <w:rsid w:val="00A41265"/>
    <w:rsid w:val="00A412A3"/>
    <w:rsid w:val="00A41408"/>
    <w:rsid w:val="00A42096"/>
    <w:rsid w:val="00A420A3"/>
    <w:rsid w:val="00A42163"/>
    <w:rsid w:val="00A4273E"/>
    <w:rsid w:val="00A428B9"/>
    <w:rsid w:val="00A43E38"/>
    <w:rsid w:val="00A4502A"/>
    <w:rsid w:val="00A45389"/>
    <w:rsid w:val="00A45435"/>
    <w:rsid w:val="00A45589"/>
    <w:rsid w:val="00A50DA6"/>
    <w:rsid w:val="00A50F2B"/>
    <w:rsid w:val="00A51EC8"/>
    <w:rsid w:val="00A52A84"/>
    <w:rsid w:val="00A536D3"/>
    <w:rsid w:val="00A540A3"/>
    <w:rsid w:val="00A5477D"/>
    <w:rsid w:val="00A55947"/>
    <w:rsid w:val="00A565DB"/>
    <w:rsid w:val="00A56E64"/>
    <w:rsid w:val="00A572A1"/>
    <w:rsid w:val="00A57E8D"/>
    <w:rsid w:val="00A60BC4"/>
    <w:rsid w:val="00A61064"/>
    <w:rsid w:val="00A610AC"/>
    <w:rsid w:val="00A616AB"/>
    <w:rsid w:val="00A61B5F"/>
    <w:rsid w:val="00A625BE"/>
    <w:rsid w:val="00A639D9"/>
    <w:rsid w:val="00A63D7F"/>
    <w:rsid w:val="00A64E6B"/>
    <w:rsid w:val="00A64EC0"/>
    <w:rsid w:val="00A65003"/>
    <w:rsid w:val="00A6507D"/>
    <w:rsid w:val="00A652E2"/>
    <w:rsid w:val="00A66D62"/>
    <w:rsid w:val="00A675FD"/>
    <w:rsid w:val="00A707FA"/>
    <w:rsid w:val="00A716FF"/>
    <w:rsid w:val="00A71ACA"/>
    <w:rsid w:val="00A72482"/>
    <w:rsid w:val="00A72B88"/>
    <w:rsid w:val="00A73AD4"/>
    <w:rsid w:val="00A73AD9"/>
    <w:rsid w:val="00A73D04"/>
    <w:rsid w:val="00A73F05"/>
    <w:rsid w:val="00A74DD2"/>
    <w:rsid w:val="00A75157"/>
    <w:rsid w:val="00A75394"/>
    <w:rsid w:val="00A75FD9"/>
    <w:rsid w:val="00A762C8"/>
    <w:rsid w:val="00A76C67"/>
    <w:rsid w:val="00A77361"/>
    <w:rsid w:val="00A77515"/>
    <w:rsid w:val="00A80550"/>
    <w:rsid w:val="00A80F1E"/>
    <w:rsid w:val="00A8121D"/>
    <w:rsid w:val="00A817DD"/>
    <w:rsid w:val="00A819AC"/>
    <w:rsid w:val="00A8209E"/>
    <w:rsid w:val="00A8274B"/>
    <w:rsid w:val="00A83A15"/>
    <w:rsid w:val="00A853DC"/>
    <w:rsid w:val="00A856AA"/>
    <w:rsid w:val="00A86032"/>
    <w:rsid w:val="00A86351"/>
    <w:rsid w:val="00A864B9"/>
    <w:rsid w:val="00A87906"/>
    <w:rsid w:val="00A87AB9"/>
    <w:rsid w:val="00A91B72"/>
    <w:rsid w:val="00A9244E"/>
    <w:rsid w:val="00A92B0A"/>
    <w:rsid w:val="00A948DA"/>
    <w:rsid w:val="00A94A40"/>
    <w:rsid w:val="00A97ACF"/>
    <w:rsid w:val="00AA0052"/>
    <w:rsid w:val="00AA035E"/>
    <w:rsid w:val="00AA0409"/>
    <w:rsid w:val="00AA0824"/>
    <w:rsid w:val="00AA0D91"/>
    <w:rsid w:val="00AA1A6E"/>
    <w:rsid w:val="00AA1DDC"/>
    <w:rsid w:val="00AA380D"/>
    <w:rsid w:val="00AA4192"/>
    <w:rsid w:val="00AA52AB"/>
    <w:rsid w:val="00AA5900"/>
    <w:rsid w:val="00AA5BE6"/>
    <w:rsid w:val="00AA5ED2"/>
    <w:rsid w:val="00AA605B"/>
    <w:rsid w:val="00AA6CCE"/>
    <w:rsid w:val="00AB0A25"/>
    <w:rsid w:val="00AB1635"/>
    <w:rsid w:val="00AB1B83"/>
    <w:rsid w:val="00AB1F21"/>
    <w:rsid w:val="00AB2A97"/>
    <w:rsid w:val="00AB2CA8"/>
    <w:rsid w:val="00AB3532"/>
    <w:rsid w:val="00AB3D32"/>
    <w:rsid w:val="00AB4371"/>
    <w:rsid w:val="00AB51D3"/>
    <w:rsid w:val="00AB5B50"/>
    <w:rsid w:val="00AB5BA6"/>
    <w:rsid w:val="00AB5F54"/>
    <w:rsid w:val="00AB6337"/>
    <w:rsid w:val="00AB6C9D"/>
    <w:rsid w:val="00AB792B"/>
    <w:rsid w:val="00AC05BD"/>
    <w:rsid w:val="00AC0816"/>
    <w:rsid w:val="00AC1AAD"/>
    <w:rsid w:val="00AC2F13"/>
    <w:rsid w:val="00AC30E0"/>
    <w:rsid w:val="00AC32C9"/>
    <w:rsid w:val="00AC42DE"/>
    <w:rsid w:val="00AC4BBA"/>
    <w:rsid w:val="00AC4BDC"/>
    <w:rsid w:val="00AC4FE0"/>
    <w:rsid w:val="00AC5662"/>
    <w:rsid w:val="00AC57A2"/>
    <w:rsid w:val="00AC5AE2"/>
    <w:rsid w:val="00AC6810"/>
    <w:rsid w:val="00AC74A6"/>
    <w:rsid w:val="00AC7748"/>
    <w:rsid w:val="00AC7AB5"/>
    <w:rsid w:val="00AC7F42"/>
    <w:rsid w:val="00AD207D"/>
    <w:rsid w:val="00AD230C"/>
    <w:rsid w:val="00AD2B5A"/>
    <w:rsid w:val="00AD3FFC"/>
    <w:rsid w:val="00AD4154"/>
    <w:rsid w:val="00AD48D8"/>
    <w:rsid w:val="00AD4A5F"/>
    <w:rsid w:val="00AD50AF"/>
    <w:rsid w:val="00AD5106"/>
    <w:rsid w:val="00AD5257"/>
    <w:rsid w:val="00AD62EB"/>
    <w:rsid w:val="00AE1C26"/>
    <w:rsid w:val="00AE1F2A"/>
    <w:rsid w:val="00AE36B6"/>
    <w:rsid w:val="00AE38A5"/>
    <w:rsid w:val="00AE3ECC"/>
    <w:rsid w:val="00AE4506"/>
    <w:rsid w:val="00AE45E3"/>
    <w:rsid w:val="00AE46DC"/>
    <w:rsid w:val="00AE51C9"/>
    <w:rsid w:val="00AE5275"/>
    <w:rsid w:val="00AE6F2A"/>
    <w:rsid w:val="00AE6F8A"/>
    <w:rsid w:val="00AF0252"/>
    <w:rsid w:val="00AF02DC"/>
    <w:rsid w:val="00AF04DC"/>
    <w:rsid w:val="00AF090F"/>
    <w:rsid w:val="00AF0AF4"/>
    <w:rsid w:val="00AF0DA8"/>
    <w:rsid w:val="00AF125C"/>
    <w:rsid w:val="00AF22D2"/>
    <w:rsid w:val="00AF3548"/>
    <w:rsid w:val="00AF38C9"/>
    <w:rsid w:val="00AF3CF9"/>
    <w:rsid w:val="00AF3DF3"/>
    <w:rsid w:val="00AF3F1C"/>
    <w:rsid w:val="00AF3F37"/>
    <w:rsid w:val="00AF4A48"/>
    <w:rsid w:val="00AF4CF6"/>
    <w:rsid w:val="00AF4D01"/>
    <w:rsid w:val="00AF5206"/>
    <w:rsid w:val="00AF5749"/>
    <w:rsid w:val="00AF5A79"/>
    <w:rsid w:val="00AF5DA5"/>
    <w:rsid w:val="00AF6421"/>
    <w:rsid w:val="00AF6B0B"/>
    <w:rsid w:val="00AF6E9D"/>
    <w:rsid w:val="00AF718B"/>
    <w:rsid w:val="00AF744A"/>
    <w:rsid w:val="00AF7616"/>
    <w:rsid w:val="00B01237"/>
    <w:rsid w:val="00B02333"/>
    <w:rsid w:val="00B03B34"/>
    <w:rsid w:val="00B040BB"/>
    <w:rsid w:val="00B04D72"/>
    <w:rsid w:val="00B05086"/>
    <w:rsid w:val="00B0525D"/>
    <w:rsid w:val="00B0643D"/>
    <w:rsid w:val="00B067B2"/>
    <w:rsid w:val="00B070E9"/>
    <w:rsid w:val="00B071B8"/>
    <w:rsid w:val="00B07A79"/>
    <w:rsid w:val="00B07C29"/>
    <w:rsid w:val="00B10020"/>
    <w:rsid w:val="00B10DB8"/>
    <w:rsid w:val="00B12493"/>
    <w:rsid w:val="00B1286E"/>
    <w:rsid w:val="00B12BEA"/>
    <w:rsid w:val="00B13152"/>
    <w:rsid w:val="00B13183"/>
    <w:rsid w:val="00B137E0"/>
    <w:rsid w:val="00B13964"/>
    <w:rsid w:val="00B13F48"/>
    <w:rsid w:val="00B14253"/>
    <w:rsid w:val="00B1502D"/>
    <w:rsid w:val="00B1537C"/>
    <w:rsid w:val="00B153CB"/>
    <w:rsid w:val="00B15AC2"/>
    <w:rsid w:val="00B1627D"/>
    <w:rsid w:val="00B16CED"/>
    <w:rsid w:val="00B16FCA"/>
    <w:rsid w:val="00B1794C"/>
    <w:rsid w:val="00B17BB9"/>
    <w:rsid w:val="00B21200"/>
    <w:rsid w:val="00B21217"/>
    <w:rsid w:val="00B21757"/>
    <w:rsid w:val="00B217C9"/>
    <w:rsid w:val="00B21B0D"/>
    <w:rsid w:val="00B2286F"/>
    <w:rsid w:val="00B22B6A"/>
    <w:rsid w:val="00B22BBC"/>
    <w:rsid w:val="00B242DA"/>
    <w:rsid w:val="00B252DB"/>
    <w:rsid w:val="00B254D4"/>
    <w:rsid w:val="00B25BA0"/>
    <w:rsid w:val="00B25D21"/>
    <w:rsid w:val="00B261E0"/>
    <w:rsid w:val="00B30299"/>
    <w:rsid w:val="00B30493"/>
    <w:rsid w:val="00B3109F"/>
    <w:rsid w:val="00B31537"/>
    <w:rsid w:val="00B3179C"/>
    <w:rsid w:val="00B31A8F"/>
    <w:rsid w:val="00B3239D"/>
    <w:rsid w:val="00B33783"/>
    <w:rsid w:val="00B33DCA"/>
    <w:rsid w:val="00B33E05"/>
    <w:rsid w:val="00B35C25"/>
    <w:rsid w:val="00B362E1"/>
    <w:rsid w:val="00B40194"/>
    <w:rsid w:val="00B40492"/>
    <w:rsid w:val="00B414D6"/>
    <w:rsid w:val="00B42D55"/>
    <w:rsid w:val="00B4338C"/>
    <w:rsid w:val="00B4387A"/>
    <w:rsid w:val="00B44B45"/>
    <w:rsid w:val="00B45B8C"/>
    <w:rsid w:val="00B4688F"/>
    <w:rsid w:val="00B46C5F"/>
    <w:rsid w:val="00B476D6"/>
    <w:rsid w:val="00B477BC"/>
    <w:rsid w:val="00B479F0"/>
    <w:rsid w:val="00B47ABA"/>
    <w:rsid w:val="00B5027C"/>
    <w:rsid w:val="00B50673"/>
    <w:rsid w:val="00B5097F"/>
    <w:rsid w:val="00B512E7"/>
    <w:rsid w:val="00B5168C"/>
    <w:rsid w:val="00B52114"/>
    <w:rsid w:val="00B531A2"/>
    <w:rsid w:val="00B5368A"/>
    <w:rsid w:val="00B53983"/>
    <w:rsid w:val="00B53B3B"/>
    <w:rsid w:val="00B56D35"/>
    <w:rsid w:val="00B56F90"/>
    <w:rsid w:val="00B5729D"/>
    <w:rsid w:val="00B602C9"/>
    <w:rsid w:val="00B6062B"/>
    <w:rsid w:val="00B60921"/>
    <w:rsid w:val="00B61D68"/>
    <w:rsid w:val="00B621F8"/>
    <w:rsid w:val="00B63A4F"/>
    <w:rsid w:val="00B63C4C"/>
    <w:rsid w:val="00B65627"/>
    <w:rsid w:val="00B6595E"/>
    <w:rsid w:val="00B65A0A"/>
    <w:rsid w:val="00B65A52"/>
    <w:rsid w:val="00B65BD8"/>
    <w:rsid w:val="00B65D50"/>
    <w:rsid w:val="00B65DEF"/>
    <w:rsid w:val="00B66452"/>
    <w:rsid w:val="00B66952"/>
    <w:rsid w:val="00B678AB"/>
    <w:rsid w:val="00B67BF4"/>
    <w:rsid w:val="00B70028"/>
    <w:rsid w:val="00B700BE"/>
    <w:rsid w:val="00B7031C"/>
    <w:rsid w:val="00B707E8"/>
    <w:rsid w:val="00B70FA9"/>
    <w:rsid w:val="00B71050"/>
    <w:rsid w:val="00B718A1"/>
    <w:rsid w:val="00B726F8"/>
    <w:rsid w:val="00B72911"/>
    <w:rsid w:val="00B72A5B"/>
    <w:rsid w:val="00B72EB0"/>
    <w:rsid w:val="00B73E3D"/>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18C"/>
    <w:rsid w:val="00B83C95"/>
    <w:rsid w:val="00B8432B"/>
    <w:rsid w:val="00B8489D"/>
    <w:rsid w:val="00B862EF"/>
    <w:rsid w:val="00B86D9A"/>
    <w:rsid w:val="00B86E9F"/>
    <w:rsid w:val="00B86F2A"/>
    <w:rsid w:val="00B8741E"/>
    <w:rsid w:val="00B8752B"/>
    <w:rsid w:val="00B8780D"/>
    <w:rsid w:val="00B900D7"/>
    <w:rsid w:val="00B90911"/>
    <w:rsid w:val="00B915F3"/>
    <w:rsid w:val="00B92A18"/>
    <w:rsid w:val="00B9307F"/>
    <w:rsid w:val="00B9324D"/>
    <w:rsid w:val="00B93789"/>
    <w:rsid w:val="00B943DA"/>
    <w:rsid w:val="00B94B12"/>
    <w:rsid w:val="00B9559F"/>
    <w:rsid w:val="00B95B15"/>
    <w:rsid w:val="00B9639D"/>
    <w:rsid w:val="00B9644E"/>
    <w:rsid w:val="00B9694F"/>
    <w:rsid w:val="00B971B9"/>
    <w:rsid w:val="00B972C9"/>
    <w:rsid w:val="00B97C24"/>
    <w:rsid w:val="00BA0224"/>
    <w:rsid w:val="00BA0F58"/>
    <w:rsid w:val="00BA10D7"/>
    <w:rsid w:val="00BA1210"/>
    <w:rsid w:val="00BA1C8E"/>
    <w:rsid w:val="00BA2A43"/>
    <w:rsid w:val="00BA3164"/>
    <w:rsid w:val="00BA37CD"/>
    <w:rsid w:val="00BA5392"/>
    <w:rsid w:val="00BA6A38"/>
    <w:rsid w:val="00BA75A0"/>
    <w:rsid w:val="00BA7964"/>
    <w:rsid w:val="00BA7AB3"/>
    <w:rsid w:val="00BB0940"/>
    <w:rsid w:val="00BB1C22"/>
    <w:rsid w:val="00BB2988"/>
    <w:rsid w:val="00BB29DE"/>
    <w:rsid w:val="00BB2EB7"/>
    <w:rsid w:val="00BB3A96"/>
    <w:rsid w:val="00BB48A3"/>
    <w:rsid w:val="00BB4F6B"/>
    <w:rsid w:val="00BB582B"/>
    <w:rsid w:val="00BB59C3"/>
    <w:rsid w:val="00BB6996"/>
    <w:rsid w:val="00BB6CF9"/>
    <w:rsid w:val="00BB6E0E"/>
    <w:rsid w:val="00BB7AF1"/>
    <w:rsid w:val="00BC0E6D"/>
    <w:rsid w:val="00BC11A5"/>
    <w:rsid w:val="00BC1ADF"/>
    <w:rsid w:val="00BC2569"/>
    <w:rsid w:val="00BC2AAD"/>
    <w:rsid w:val="00BC37D4"/>
    <w:rsid w:val="00BC38EA"/>
    <w:rsid w:val="00BC3FA3"/>
    <w:rsid w:val="00BC49DF"/>
    <w:rsid w:val="00BC53CD"/>
    <w:rsid w:val="00BC5537"/>
    <w:rsid w:val="00BC5EDC"/>
    <w:rsid w:val="00BC621E"/>
    <w:rsid w:val="00BC6B39"/>
    <w:rsid w:val="00BC7185"/>
    <w:rsid w:val="00BC7269"/>
    <w:rsid w:val="00BC7457"/>
    <w:rsid w:val="00BC7A2A"/>
    <w:rsid w:val="00BC7F95"/>
    <w:rsid w:val="00BD01DA"/>
    <w:rsid w:val="00BD05C2"/>
    <w:rsid w:val="00BD07D0"/>
    <w:rsid w:val="00BD09FC"/>
    <w:rsid w:val="00BD1113"/>
    <w:rsid w:val="00BD1129"/>
    <w:rsid w:val="00BD113A"/>
    <w:rsid w:val="00BD16B6"/>
    <w:rsid w:val="00BD16E8"/>
    <w:rsid w:val="00BD32BC"/>
    <w:rsid w:val="00BD422E"/>
    <w:rsid w:val="00BD4A93"/>
    <w:rsid w:val="00BD6752"/>
    <w:rsid w:val="00BD6DF4"/>
    <w:rsid w:val="00BD7CA7"/>
    <w:rsid w:val="00BE00F1"/>
    <w:rsid w:val="00BE19E5"/>
    <w:rsid w:val="00BE35BB"/>
    <w:rsid w:val="00BE36BF"/>
    <w:rsid w:val="00BE4E30"/>
    <w:rsid w:val="00BE532F"/>
    <w:rsid w:val="00BE56B6"/>
    <w:rsid w:val="00BE69A8"/>
    <w:rsid w:val="00BE7510"/>
    <w:rsid w:val="00BF05F2"/>
    <w:rsid w:val="00BF1793"/>
    <w:rsid w:val="00BF1B5D"/>
    <w:rsid w:val="00BF2534"/>
    <w:rsid w:val="00BF2940"/>
    <w:rsid w:val="00BF3188"/>
    <w:rsid w:val="00BF35B2"/>
    <w:rsid w:val="00BF4711"/>
    <w:rsid w:val="00BF480C"/>
    <w:rsid w:val="00BF4E4E"/>
    <w:rsid w:val="00BF5C40"/>
    <w:rsid w:val="00BF5E1E"/>
    <w:rsid w:val="00BF6965"/>
    <w:rsid w:val="00BF7249"/>
    <w:rsid w:val="00C00040"/>
    <w:rsid w:val="00C0010B"/>
    <w:rsid w:val="00C0015A"/>
    <w:rsid w:val="00C01D3A"/>
    <w:rsid w:val="00C021B2"/>
    <w:rsid w:val="00C022A7"/>
    <w:rsid w:val="00C02F0E"/>
    <w:rsid w:val="00C033A9"/>
    <w:rsid w:val="00C036A1"/>
    <w:rsid w:val="00C03787"/>
    <w:rsid w:val="00C03BD5"/>
    <w:rsid w:val="00C04064"/>
    <w:rsid w:val="00C0583A"/>
    <w:rsid w:val="00C06B98"/>
    <w:rsid w:val="00C07294"/>
    <w:rsid w:val="00C0745E"/>
    <w:rsid w:val="00C07C0F"/>
    <w:rsid w:val="00C07E9E"/>
    <w:rsid w:val="00C07EED"/>
    <w:rsid w:val="00C07EF7"/>
    <w:rsid w:val="00C11B21"/>
    <w:rsid w:val="00C11B95"/>
    <w:rsid w:val="00C12436"/>
    <w:rsid w:val="00C13348"/>
    <w:rsid w:val="00C14150"/>
    <w:rsid w:val="00C14833"/>
    <w:rsid w:val="00C148F3"/>
    <w:rsid w:val="00C14C88"/>
    <w:rsid w:val="00C165B9"/>
    <w:rsid w:val="00C16E27"/>
    <w:rsid w:val="00C16E2D"/>
    <w:rsid w:val="00C17504"/>
    <w:rsid w:val="00C178EC"/>
    <w:rsid w:val="00C20B3F"/>
    <w:rsid w:val="00C20FAB"/>
    <w:rsid w:val="00C215EC"/>
    <w:rsid w:val="00C21BC6"/>
    <w:rsid w:val="00C21FB8"/>
    <w:rsid w:val="00C220CE"/>
    <w:rsid w:val="00C2240A"/>
    <w:rsid w:val="00C22B23"/>
    <w:rsid w:val="00C22E00"/>
    <w:rsid w:val="00C23E63"/>
    <w:rsid w:val="00C2441A"/>
    <w:rsid w:val="00C24816"/>
    <w:rsid w:val="00C24FF6"/>
    <w:rsid w:val="00C2564F"/>
    <w:rsid w:val="00C256F1"/>
    <w:rsid w:val="00C2644A"/>
    <w:rsid w:val="00C26B82"/>
    <w:rsid w:val="00C27875"/>
    <w:rsid w:val="00C27CDC"/>
    <w:rsid w:val="00C27FE5"/>
    <w:rsid w:val="00C309CF"/>
    <w:rsid w:val="00C329FF"/>
    <w:rsid w:val="00C32E7A"/>
    <w:rsid w:val="00C339FB"/>
    <w:rsid w:val="00C34180"/>
    <w:rsid w:val="00C3420D"/>
    <w:rsid w:val="00C34B8C"/>
    <w:rsid w:val="00C34E1E"/>
    <w:rsid w:val="00C356E1"/>
    <w:rsid w:val="00C36509"/>
    <w:rsid w:val="00C3650A"/>
    <w:rsid w:val="00C371F6"/>
    <w:rsid w:val="00C37349"/>
    <w:rsid w:val="00C37EB4"/>
    <w:rsid w:val="00C406B3"/>
    <w:rsid w:val="00C41F36"/>
    <w:rsid w:val="00C421C0"/>
    <w:rsid w:val="00C44365"/>
    <w:rsid w:val="00C45580"/>
    <w:rsid w:val="00C45AC4"/>
    <w:rsid w:val="00C45B5C"/>
    <w:rsid w:val="00C460D8"/>
    <w:rsid w:val="00C46326"/>
    <w:rsid w:val="00C502C6"/>
    <w:rsid w:val="00C50CD1"/>
    <w:rsid w:val="00C51297"/>
    <w:rsid w:val="00C518B4"/>
    <w:rsid w:val="00C518D8"/>
    <w:rsid w:val="00C519E2"/>
    <w:rsid w:val="00C51D6A"/>
    <w:rsid w:val="00C522E4"/>
    <w:rsid w:val="00C54F97"/>
    <w:rsid w:val="00C5518D"/>
    <w:rsid w:val="00C55940"/>
    <w:rsid w:val="00C564F5"/>
    <w:rsid w:val="00C576F0"/>
    <w:rsid w:val="00C600FF"/>
    <w:rsid w:val="00C60CA2"/>
    <w:rsid w:val="00C616B3"/>
    <w:rsid w:val="00C61B13"/>
    <w:rsid w:val="00C61C0D"/>
    <w:rsid w:val="00C62347"/>
    <w:rsid w:val="00C623B8"/>
    <w:rsid w:val="00C6282C"/>
    <w:rsid w:val="00C6424C"/>
    <w:rsid w:val="00C6491A"/>
    <w:rsid w:val="00C649C0"/>
    <w:rsid w:val="00C64AE0"/>
    <w:rsid w:val="00C65B87"/>
    <w:rsid w:val="00C65B99"/>
    <w:rsid w:val="00C6623D"/>
    <w:rsid w:val="00C66282"/>
    <w:rsid w:val="00C665D2"/>
    <w:rsid w:val="00C666C4"/>
    <w:rsid w:val="00C678A5"/>
    <w:rsid w:val="00C701D9"/>
    <w:rsid w:val="00C706E8"/>
    <w:rsid w:val="00C70E30"/>
    <w:rsid w:val="00C710A6"/>
    <w:rsid w:val="00C71865"/>
    <w:rsid w:val="00C729BC"/>
    <w:rsid w:val="00C73837"/>
    <w:rsid w:val="00C740D5"/>
    <w:rsid w:val="00C742E8"/>
    <w:rsid w:val="00C75CF6"/>
    <w:rsid w:val="00C75FCD"/>
    <w:rsid w:val="00C7602B"/>
    <w:rsid w:val="00C76323"/>
    <w:rsid w:val="00C77F67"/>
    <w:rsid w:val="00C805CE"/>
    <w:rsid w:val="00C80816"/>
    <w:rsid w:val="00C813B5"/>
    <w:rsid w:val="00C819A4"/>
    <w:rsid w:val="00C81B21"/>
    <w:rsid w:val="00C81F49"/>
    <w:rsid w:val="00C81FCA"/>
    <w:rsid w:val="00C82061"/>
    <w:rsid w:val="00C8221B"/>
    <w:rsid w:val="00C83F15"/>
    <w:rsid w:val="00C843DD"/>
    <w:rsid w:val="00C84736"/>
    <w:rsid w:val="00C84AFB"/>
    <w:rsid w:val="00C84FE3"/>
    <w:rsid w:val="00C8601E"/>
    <w:rsid w:val="00C866EA"/>
    <w:rsid w:val="00C86A9B"/>
    <w:rsid w:val="00C86D66"/>
    <w:rsid w:val="00C873C6"/>
    <w:rsid w:val="00C879C1"/>
    <w:rsid w:val="00C87FF9"/>
    <w:rsid w:val="00C90175"/>
    <w:rsid w:val="00C90C29"/>
    <w:rsid w:val="00C90FB5"/>
    <w:rsid w:val="00C917D7"/>
    <w:rsid w:val="00C91A0E"/>
    <w:rsid w:val="00C91D30"/>
    <w:rsid w:val="00C92056"/>
    <w:rsid w:val="00C929F1"/>
    <w:rsid w:val="00C93660"/>
    <w:rsid w:val="00C93BDB"/>
    <w:rsid w:val="00C93D96"/>
    <w:rsid w:val="00C9471B"/>
    <w:rsid w:val="00C948FC"/>
    <w:rsid w:val="00C960AC"/>
    <w:rsid w:val="00C961EF"/>
    <w:rsid w:val="00C96D04"/>
    <w:rsid w:val="00C972F6"/>
    <w:rsid w:val="00C97501"/>
    <w:rsid w:val="00C97713"/>
    <w:rsid w:val="00CA0380"/>
    <w:rsid w:val="00CA20DB"/>
    <w:rsid w:val="00CA2873"/>
    <w:rsid w:val="00CA2DD3"/>
    <w:rsid w:val="00CA394F"/>
    <w:rsid w:val="00CA4A35"/>
    <w:rsid w:val="00CA4A7E"/>
    <w:rsid w:val="00CA4C81"/>
    <w:rsid w:val="00CA6468"/>
    <w:rsid w:val="00CA66A3"/>
    <w:rsid w:val="00CA6E11"/>
    <w:rsid w:val="00CA71E2"/>
    <w:rsid w:val="00CA7750"/>
    <w:rsid w:val="00CB0B2B"/>
    <w:rsid w:val="00CB1769"/>
    <w:rsid w:val="00CB203B"/>
    <w:rsid w:val="00CB2215"/>
    <w:rsid w:val="00CB2B9E"/>
    <w:rsid w:val="00CB2F63"/>
    <w:rsid w:val="00CB36B8"/>
    <w:rsid w:val="00CB3B50"/>
    <w:rsid w:val="00CB582D"/>
    <w:rsid w:val="00CB688C"/>
    <w:rsid w:val="00CB6D33"/>
    <w:rsid w:val="00CB71AE"/>
    <w:rsid w:val="00CB7457"/>
    <w:rsid w:val="00CB747F"/>
    <w:rsid w:val="00CB751D"/>
    <w:rsid w:val="00CB792D"/>
    <w:rsid w:val="00CC0718"/>
    <w:rsid w:val="00CC076F"/>
    <w:rsid w:val="00CC0E20"/>
    <w:rsid w:val="00CC0FD5"/>
    <w:rsid w:val="00CC1263"/>
    <w:rsid w:val="00CC2574"/>
    <w:rsid w:val="00CC265D"/>
    <w:rsid w:val="00CC28C6"/>
    <w:rsid w:val="00CC2FC2"/>
    <w:rsid w:val="00CC3A41"/>
    <w:rsid w:val="00CC4708"/>
    <w:rsid w:val="00CC47EF"/>
    <w:rsid w:val="00CC5461"/>
    <w:rsid w:val="00CC5D01"/>
    <w:rsid w:val="00CC5D90"/>
    <w:rsid w:val="00CC5F24"/>
    <w:rsid w:val="00CC68EF"/>
    <w:rsid w:val="00CD0339"/>
    <w:rsid w:val="00CD112D"/>
    <w:rsid w:val="00CD3056"/>
    <w:rsid w:val="00CD402F"/>
    <w:rsid w:val="00CD4510"/>
    <w:rsid w:val="00CD5742"/>
    <w:rsid w:val="00CD5A48"/>
    <w:rsid w:val="00CD5AD6"/>
    <w:rsid w:val="00CD6073"/>
    <w:rsid w:val="00CD64A5"/>
    <w:rsid w:val="00CD6986"/>
    <w:rsid w:val="00CD6C06"/>
    <w:rsid w:val="00CD6EFC"/>
    <w:rsid w:val="00CD74D4"/>
    <w:rsid w:val="00CD7782"/>
    <w:rsid w:val="00CD7CAF"/>
    <w:rsid w:val="00CE03EC"/>
    <w:rsid w:val="00CE0824"/>
    <w:rsid w:val="00CE118C"/>
    <w:rsid w:val="00CE1CB2"/>
    <w:rsid w:val="00CE35C7"/>
    <w:rsid w:val="00CE37CE"/>
    <w:rsid w:val="00CE3E3C"/>
    <w:rsid w:val="00CE4389"/>
    <w:rsid w:val="00CE4DEF"/>
    <w:rsid w:val="00CE5576"/>
    <w:rsid w:val="00CE5693"/>
    <w:rsid w:val="00CE57E8"/>
    <w:rsid w:val="00CE58FD"/>
    <w:rsid w:val="00CE5CC5"/>
    <w:rsid w:val="00CE5D92"/>
    <w:rsid w:val="00CE6812"/>
    <w:rsid w:val="00CE703F"/>
    <w:rsid w:val="00CE7789"/>
    <w:rsid w:val="00CE7975"/>
    <w:rsid w:val="00CE7DD0"/>
    <w:rsid w:val="00CF0D2F"/>
    <w:rsid w:val="00CF13FA"/>
    <w:rsid w:val="00CF1CB3"/>
    <w:rsid w:val="00CF1CFA"/>
    <w:rsid w:val="00CF3C72"/>
    <w:rsid w:val="00CF43E5"/>
    <w:rsid w:val="00CF48DA"/>
    <w:rsid w:val="00CF5796"/>
    <w:rsid w:val="00CF64C1"/>
    <w:rsid w:val="00CF6971"/>
    <w:rsid w:val="00CF6F89"/>
    <w:rsid w:val="00CF7135"/>
    <w:rsid w:val="00CF7517"/>
    <w:rsid w:val="00CF7A22"/>
    <w:rsid w:val="00D00875"/>
    <w:rsid w:val="00D011B2"/>
    <w:rsid w:val="00D01234"/>
    <w:rsid w:val="00D01486"/>
    <w:rsid w:val="00D017F7"/>
    <w:rsid w:val="00D01BB3"/>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D2E"/>
    <w:rsid w:val="00D13E89"/>
    <w:rsid w:val="00D14173"/>
    <w:rsid w:val="00D1492E"/>
    <w:rsid w:val="00D1513D"/>
    <w:rsid w:val="00D15E0D"/>
    <w:rsid w:val="00D15F57"/>
    <w:rsid w:val="00D163E7"/>
    <w:rsid w:val="00D16609"/>
    <w:rsid w:val="00D169E2"/>
    <w:rsid w:val="00D170D3"/>
    <w:rsid w:val="00D17148"/>
    <w:rsid w:val="00D174CB"/>
    <w:rsid w:val="00D1770D"/>
    <w:rsid w:val="00D2079F"/>
    <w:rsid w:val="00D20E31"/>
    <w:rsid w:val="00D20F97"/>
    <w:rsid w:val="00D218E5"/>
    <w:rsid w:val="00D21BFB"/>
    <w:rsid w:val="00D22038"/>
    <w:rsid w:val="00D229F3"/>
    <w:rsid w:val="00D22F0B"/>
    <w:rsid w:val="00D24912"/>
    <w:rsid w:val="00D251FA"/>
    <w:rsid w:val="00D25208"/>
    <w:rsid w:val="00D25303"/>
    <w:rsid w:val="00D25678"/>
    <w:rsid w:val="00D303E5"/>
    <w:rsid w:val="00D30A7B"/>
    <w:rsid w:val="00D31706"/>
    <w:rsid w:val="00D317DF"/>
    <w:rsid w:val="00D319C4"/>
    <w:rsid w:val="00D31CD1"/>
    <w:rsid w:val="00D31E0E"/>
    <w:rsid w:val="00D3270A"/>
    <w:rsid w:val="00D327B5"/>
    <w:rsid w:val="00D329EC"/>
    <w:rsid w:val="00D32B57"/>
    <w:rsid w:val="00D32C63"/>
    <w:rsid w:val="00D335BF"/>
    <w:rsid w:val="00D336A3"/>
    <w:rsid w:val="00D3432C"/>
    <w:rsid w:val="00D359A1"/>
    <w:rsid w:val="00D364DB"/>
    <w:rsid w:val="00D377CF"/>
    <w:rsid w:val="00D37838"/>
    <w:rsid w:val="00D379F2"/>
    <w:rsid w:val="00D37CF8"/>
    <w:rsid w:val="00D40419"/>
    <w:rsid w:val="00D40850"/>
    <w:rsid w:val="00D40A28"/>
    <w:rsid w:val="00D419EC"/>
    <w:rsid w:val="00D42D91"/>
    <w:rsid w:val="00D438D3"/>
    <w:rsid w:val="00D43D16"/>
    <w:rsid w:val="00D43E3D"/>
    <w:rsid w:val="00D43E51"/>
    <w:rsid w:val="00D45219"/>
    <w:rsid w:val="00D455A5"/>
    <w:rsid w:val="00D45987"/>
    <w:rsid w:val="00D45AF8"/>
    <w:rsid w:val="00D4652A"/>
    <w:rsid w:val="00D46709"/>
    <w:rsid w:val="00D469D6"/>
    <w:rsid w:val="00D47813"/>
    <w:rsid w:val="00D47921"/>
    <w:rsid w:val="00D50E79"/>
    <w:rsid w:val="00D50EA9"/>
    <w:rsid w:val="00D51582"/>
    <w:rsid w:val="00D517A5"/>
    <w:rsid w:val="00D51A6D"/>
    <w:rsid w:val="00D51C41"/>
    <w:rsid w:val="00D52266"/>
    <w:rsid w:val="00D5242F"/>
    <w:rsid w:val="00D52528"/>
    <w:rsid w:val="00D52EE4"/>
    <w:rsid w:val="00D532DF"/>
    <w:rsid w:val="00D5408B"/>
    <w:rsid w:val="00D54513"/>
    <w:rsid w:val="00D54522"/>
    <w:rsid w:val="00D54A7B"/>
    <w:rsid w:val="00D54DC0"/>
    <w:rsid w:val="00D55DB2"/>
    <w:rsid w:val="00D56161"/>
    <w:rsid w:val="00D57017"/>
    <w:rsid w:val="00D570B7"/>
    <w:rsid w:val="00D5745C"/>
    <w:rsid w:val="00D60114"/>
    <w:rsid w:val="00D61992"/>
    <w:rsid w:val="00D62359"/>
    <w:rsid w:val="00D62680"/>
    <w:rsid w:val="00D632BE"/>
    <w:rsid w:val="00D63367"/>
    <w:rsid w:val="00D635EC"/>
    <w:rsid w:val="00D63685"/>
    <w:rsid w:val="00D6588D"/>
    <w:rsid w:val="00D65ABE"/>
    <w:rsid w:val="00D6648D"/>
    <w:rsid w:val="00D66F0E"/>
    <w:rsid w:val="00D67037"/>
    <w:rsid w:val="00D674BE"/>
    <w:rsid w:val="00D677BE"/>
    <w:rsid w:val="00D67C21"/>
    <w:rsid w:val="00D67EB6"/>
    <w:rsid w:val="00D704D5"/>
    <w:rsid w:val="00D70E5C"/>
    <w:rsid w:val="00D71208"/>
    <w:rsid w:val="00D713BC"/>
    <w:rsid w:val="00D72723"/>
    <w:rsid w:val="00D72DC1"/>
    <w:rsid w:val="00D7310A"/>
    <w:rsid w:val="00D732F9"/>
    <w:rsid w:val="00D75742"/>
    <w:rsid w:val="00D76A3F"/>
    <w:rsid w:val="00D76D8E"/>
    <w:rsid w:val="00D7725D"/>
    <w:rsid w:val="00D77E00"/>
    <w:rsid w:val="00D803B4"/>
    <w:rsid w:val="00D804C8"/>
    <w:rsid w:val="00D80E1C"/>
    <w:rsid w:val="00D8122E"/>
    <w:rsid w:val="00D81837"/>
    <w:rsid w:val="00D81CEC"/>
    <w:rsid w:val="00D82134"/>
    <w:rsid w:val="00D825A2"/>
    <w:rsid w:val="00D82F4E"/>
    <w:rsid w:val="00D8304F"/>
    <w:rsid w:val="00D843E9"/>
    <w:rsid w:val="00D8521F"/>
    <w:rsid w:val="00D852BF"/>
    <w:rsid w:val="00D85A95"/>
    <w:rsid w:val="00D85B94"/>
    <w:rsid w:val="00D85C8F"/>
    <w:rsid w:val="00D860F3"/>
    <w:rsid w:val="00D865E4"/>
    <w:rsid w:val="00D8709D"/>
    <w:rsid w:val="00D872F7"/>
    <w:rsid w:val="00D907D5"/>
    <w:rsid w:val="00D90A50"/>
    <w:rsid w:val="00D90CA9"/>
    <w:rsid w:val="00D9140C"/>
    <w:rsid w:val="00D91F75"/>
    <w:rsid w:val="00D92188"/>
    <w:rsid w:val="00D92640"/>
    <w:rsid w:val="00D93034"/>
    <w:rsid w:val="00D932F2"/>
    <w:rsid w:val="00D93971"/>
    <w:rsid w:val="00D941F7"/>
    <w:rsid w:val="00D946D3"/>
    <w:rsid w:val="00D94860"/>
    <w:rsid w:val="00D94FCF"/>
    <w:rsid w:val="00D951A2"/>
    <w:rsid w:val="00D955F2"/>
    <w:rsid w:val="00D95C21"/>
    <w:rsid w:val="00D968BB"/>
    <w:rsid w:val="00D969F9"/>
    <w:rsid w:val="00D96A31"/>
    <w:rsid w:val="00D96F96"/>
    <w:rsid w:val="00D970D5"/>
    <w:rsid w:val="00D9717A"/>
    <w:rsid w:val="00DA0304"/>
    <w:rsid w:val="00DA075D"/>
    <w:rsid w:val="00DA098A"/>
    <w:rsid w:val="00DA153F"/>
    <w:rsid w:val="00DA19F0"/>
    <w:rsid w:val="00DA2066"/>
    <w:rsid w:val="00DA20A7"/>
    <w:rsid w:val="00DA2339"/>
    <w:rsid w:val="00DA2FF4"/>
    <w:rsid w:val="00DA3C32"/>
    <w:rsid w:val="00DA4201"/>
    <w:rsid w:val="00DA57E2"/>
    <w:rsid w:val="00DA587C"/>
    <w:rsid w:val="00DA633C"/>
    <w:rsid w:val="00DA65E4"/>
    <w:rsid w:val="00DA72BA"/>
    <w:rsid w:val="00DA7810"/>
    <w:rsid w:val="00DA7BDB"/>
    <w:rsid w:val="00DA7F5D"/>
    <w:rsid w:val="00DB03B7"/>
    <w:rsid w:val="00DB0D7B"/>
    <w:rsid w:val="00DB1317"/>
    <w:rsid w:val="00DB154F"/>
    <w:rsid w:val="00DB1716"/>
    <w:rsid w:val="00DB19A0"/>
    <w:rsid w:val="00DB1CE6"/>
    <w:rsid w:val="00DB1EE7"/>
    <w:rsid w:val="00DB215F"/>
    <w:rsid w:val="00DB2EFD"/>
    <w:rsid w:val="00DB2F7D"/>
    <w:rsid w:val="00DB3051"/>
    <w:rsid w:val="00DB3214"/>
    <w:rsid w:val="00DB3439"/>
    <w:rsid w:val="00DB38B5"/>
    <w:rsid w:val="00DB38E8"/>
    <w:rsid w:val="00DB3935"/>
    <w:rsid w:val="00DB3F1D"/>
    <w:rsid w:val="00DB449B"/>
    <w:rsid w:val="00DB4605"/>
    <w:rsid w:val="00DB6D0F"/>
    <w:rsid w:val="00DB7943"/>
    <w:rsid w:val="00DB7F31"/>
    <w:rsid w:val="00DC030C"/>
    <w:rsid w:val="00DC0E8D"/>
    <w:rsid w:val="00DC10D5"/>
    <w:rsid w:val="00DC13F7"/>
    <w:rsid w:val="00DC161D"/>
    <w:rsid w:val="00DC22C3"/>
    <w:rsid w:val="00DC2E32"/>
    <w:rsid w:val="00DC2E4D"/>
    <w:rsid w:val="00DC414B"/>
    <w:rsid w:val="00DC44FB"/>
    <w:rsid w:val="00DC4BA7"/>
    <w:rsid w:val="00DC4DA6"/>
    <w:rsid w:val="00DC5862"/>
    <w:rsid w:val="00DC6001"/>
    <w:rsid w:val="00DC6891"/>
    <w:rsid w:val="00DC7327"/>
    <w:rsid w:val="00DC73BB"/>
    <w:rsid w:val="00DC7EB4"/>
    <w:rsid w:val="00DD02AC"/>
    <w:rsid w:val="00DD099F"/>
    <w:rsid w:val="00DD10E7"/>
    <w:rsid w:val="00DD13D7"/>
    <w:rsid w:val="00DD1E2F"/>
    <w:rsid w:val="00DD2076"/>
    <w:rsid w:val="00DD20FF"/>
    <w:rsid w:val="00DD3085"/>
    <w:rsid w:val="00DD3755"/>
    <w:rsid w:val="00DD5D57"/>
    <w:rsid w:val="00DD63AD"/>
    <w:rsid w:val="00DD6B07"/>
    <w:rsid w:val="00DD7CF5"/>
    <w:rsid w:val="00DD7F4F"/>
    <w:rsid w:val="00DD7FF2"/>
    <w:rsid w:val="00DE0588"/>
    <w:rsid w:val="00DE133D"/>
    <w:rsid w:val="00DE13CA"/>
    <w:rsid w:val="00DE239E"/>
    <w:rsid w:val="00DE24FF"/>
    <w:rsid w:val="00DE3810"/>
    <w:rsid w:val="00DE4D7A"/>
    <w:rsid w:val="00DE4F9B"/>
    <w:rsid w:val="00DE56D5"/>
    <w:rsid w:val="00DE5952"/>
    <w:rsid w:val="00DE639E"/>
    <w:rsid w:val="00DE6835"/>
    <w:rsid w:val="00DE7353"/>
    <w:rsid w:val="00DE7602"/>
    <w:rsid w:val="00DE7956"/>
    <w:rsid w:val="00DE79FC"/>
    <w:rsid w:val="00DF0031"/>
    <w:rsid w:val="00DF009B"/>
    <w:rsid w:val="00DF07BA"/>
    <w:rsid w:val="00DF155E"/>
    <w:rsid w:val="00DF177E"/>
    <w:rsid w:val="00DF2060"/>
    <w:rsid w:val="00DF231F"/>
    <w:rsid w:val="00DF23B9"/>
    <w:rsid w:val="00DF2608"/>
    <w:rsid w:val="00DF2ED7"/>
    <w:rsid w:val="00DF3368"/>
    <w:rsid w:val="00DF4151"/>
    <w:rsid w:val="00DF440A"/>
    <w:rsid w:val="00DF51D6"/>
    <w:rsid w:val="00DF5421"/>
    <w:rsid w:val="00DF5FD6"/>
    <w:rsid w:val="00DF612E"/>
    <w:rsid w:val="00DF6BA0"/>
    <w:rsid w:val="00DF6F7A"/>
    <w:rsid w:val="00DF787E"/>
    <w:rsid w:val="00DF7A06"/>
    <w:rsid w:val="00DF7F12"/>
    <w:rsid w:val="00E01ADA"/>
    <w:rsid w:val="00E01E1D"/>
    <w:rsid w:val="00E02ED9"/>
    <w:rsid w:val="00E03550"/>
    <w:rsid w:val="00E03C36"/>
    <w:rsid w:val="00E03E78"/>
    <w:rsid w:val="00E0440F"/>
    <w:rsid w:val="00E0501A"/>
    <w:rsid w:val="00E053C5"/>
    <w:rsid w:val="00E05B45"/>
    <w:rsid w:val="00E05FAA"/>
    <w:rsid w:val="00E066DC"/>
    <w:rsid w:val="00E06EAF"/>
    <w:rsid w:val="00E06EE6"/>
    <w:rsid w:val="00E07CC0"/>
    <w:rsid w:val="00E1003C"/>
    <w:rsid w:val="00E107DC"/>
    <w:rsid w:val="00E109D0"/>
    <w:rsid w:val="00E1124C"/>
    <w:rsid w:val="00E122C4"/>
    <w:rsid w:val="00E12C36"/>
    <w:rsid w:val="00E1340D"/>
    <w:rsid w:val="00E1390A"/>
    <w:rsid w:val="00E13B8A"/>
    <w:rsid w:val="00E13E2F"/>
    <w:rsid w:val="00E14A2E"/>
    <w:rsid w:val="00E15F51"/>
    <w:rsid w:val="00E1631D"/>
    <w:rsid w:val="00E16A5C"/>
    <w:rsid w:val="00E16A8F"/>
    <w:rsid w:val="00E20918"/>
    <w:rsid w:val="00E21895"/>
    <w:rsid w:val="00E21C3B"/>
    <w:rsid w:val="00E22183"/>
    <w:rsid w:val="00E22260"/>
    <w:rsid w:val="00E22A59"/>
    <w:rsid w:val="00E23A40"/>
    <w:rsid w:val="00E23F49"/>
    <w:rsid w:val="00E2505D"/>
    <w:rsid w:val="00E25A02"/>
    <w:rsid w:val="00E25CFA"/>
    <w:rsid w:val="00E304F6"/>
    <w:rsid w:val="00E30AC0"/>
    <w:rsid w:val="00E30C0B"/>
    <w:rsid w:val="00E310BD"/>
    <w:rsid w:val="00E31299"/>
    <w:rsid w:val="00E312F8"/>
    <w:rsid w:val="00E31814"/>
    <w:rsid w:val="00E31A96"/>
    <w:rsid w:val="00E32DBF"/>
    <w:rsid w:val="00E33887"/>
    <w:rsid w:val="00E34ED1"/>
    <w:rsid w:val="00E3518C"/>
    <w:rsid w:val="00E358F8"/>
    <w:rsid w:val="00E3694A"/>
    <w:rsid w:val="00E37414"/>
    <w:rsid w:val="00E37477"/>
    <w:rsid w:val="00E37498"/>
    <w:rsid w:val="00E411DB"/>
    <w:rsid w:val="00E4120F"/>
    <w:rsid w:val="00E4134F"/>
    <w:rsid w:val="00E415E0"/>
    <w:rsid w:val="00E4163A"/>
    <w:rsid w:val="00E42188"/>
    <w:rsid w:val="00E4226E"/>
    <w:rsid w:val="00E4235C"/>
    <w:rsid w:val="00E42BF0"/>
    <w:rsid w:val="00E42E86"/>
    <w:rsid w:val="00E42F07"/>
    <w:rsid w:val="00E42FB2"/>
    <w:rsid w:val="00E433B4"/>
    <w:rsid w:val="00E4401A"/>
    <w:rsid w:val="00E4476D"/>
    <w:rsid w:val="00E45233"/>
    <w:rsid w:val="00E45663"/>
    <w:rsid w:val="00E458F8"/>
    <w:rsid w:val="00E45B8E"/>
    <w:rsid w:val="00E45CD0"/>
    <w:rsid w:val="00E46D2D"/>
    <w:rsid w:val="00E4759C"/>
    <w:rsid w:val="00E47884"/>
    <w:rsid w:val="00E500AE"/>
    <w:rsid w:val="00E5071F"/>
    <w:rsid w:val="00E50738"/>
    <w:rsid w:val="00E50F75"/>
    <w:rsid w:val="00E510C5"/>
    <w:rsid w:val="00E51D4F"/>
    <w:rsid w:val="00E51E72"/>
    <w:rsid w:val="00E52235"/>
    <w:rsid w:val="00E52A6A"/>
    <w:rsid w:val="00E52E43"/>
    <w:rsid w:val="00E53294"/>
    <w:rsid w:val="00E53A84"/>
    <w:rsid w:val="00E53DC9"/>
    <w:rsid w:val="00E5470B"/>
    <w:rsid w:val="00E54DE5"/>
    <w:rsid w:val="00E56097"/>
    <w:rsid w:val="00E561E1"/>
    <w:rsid w:val="00E5637D"/>
    <w:rsid w:val="00E5712A"/>
    <w:rsid w:val="00E5768F"/>
    <w:rsid w:val="00E57BE9"/>
    <w:rsid w:val="00E62C86"/>
    <w:rsid w:val="00E62EB9"/>
    <w:rsid w:val="00E631EA"/>
    <w:rsid w:val="00E6400D"/>
    <w:rsid w:val="00E64539"/>
    <w:rsid w:val="00E6644B"/>
    <w:rsid w:val="00E66D6C"/>
    <w:rsid w:val="00E6723D"/>
    <w:rsid w:val="00E67962"/>
    <w:rsid w:val="00E67C3F"/>
    <w:rsid w:val="00E70A23"/>
    <w:rsid w:val="00E71181"/>
    <w:rsid w:val="00E713A9"/>
    <w:rsid w:val="00E7161A"/>
    <w:rsid w:val="00E71F3F"/>
    <w:rsid w:val="00E72137"/>
    <w:rsid w:val="00E72947"/>
    <w:rsid w:val="00E72ABC"/>
    <w:rsid w:val="00E7317C"/>
    <w:rsid w:val="00E73202"/>
    <w:rsid w:val="00E7360B"/>
    <w:rsid w:val="00E74956"/>
    <w:rsid w:val="00E7521B"/>
    <w:rsid w:val="00E7616B"/>
    <w:rsid w:val="00E7621E"/>
    <w:rsid w:val="00E7642F"/>
    <w:rsid w:val="00E766DE"/>
    <w:rsid w:val="00E77869"/>
    <w:rsid w:val="00E77A53"/>
    <w:rsid w:val="00E77B03"/>
    <w:rsid w:val="00E8019F"/>
    <w:rsid w:val="00E80659"/>
    <w:rsid w:val="00E808A5"/>
    <w:rsid w:val="00E80900"/>
    <w:rsid w:val="00E80DD1"/>
    <w:rsid w:val="00E81BB6"/>
    <w:rsid w:val="00E8206B"/>
    <w:rsid w:val="00E8231A"/>
    <w:rsid w:val="00E82A0F"/>
    <w:rsid w:val="00E82B72"/>
    <w:rsid w:val="00E83A4F"/>
    <w:rsid w:val="00E83AF8"/>
    <w:rsid w:val="00E83F99"/>
    <w:rsid w:val="00E8434E"/>
    <w:rsid w:val="00E8468B"/>
    <w:rsid w:val="00E849F4"/>
    <w:rsid w:val="00E84A3A"/>
    <w:rsid w:val="00E84F6C"/>
    <w:rsid w:val="00E85C55"/>
    <w:rsid w:val="00E86A3C"/>
    <w:rsid w:val="00E87B50"/>
    <w:rsid w:val="00E87D37"/>
    <w:rsid w:val="00E87DBC"/>
    <w:rsid w:val="00E9034E"/>
    <w:rsid w:val="00E90835"/>
    <w:rsid w:val="00E9177D"/>
    <w:rsid w:val="00E91A6B"/>
    <w:rsid w:val="00E92813"/>
    <w:rsid w:val="00E92F90"/>
    <w:rsid w:val="00E93BCA"/>
    <w:rsid w:val="00E94906"/>
    <w:rsid w:val="00E966E3"/>
    <w:rsid w:val="00E96FA7"/>
    <w:rsid w:val="00E97146"/>
    <w:rsid w:val="00E97669"/>
    <w:rsid w:val="00E97EB9"/>
    <w:rsid w:val="00EA0B63"/>
    <w:rsid w:val="00EA1101"/>
    <w:rsid w:val="00EA1465"/>
    <w:rsid w:val="00EA17AF"/>
    <w:rsid w:val="00EA1E74"/>
    <w:rsid w:val="00EA21DC"/>
    <w:rsid w:val="00EA246F"/>
    <w:rsid w:val="00EA2F81"/>
    <w:rsid w:val="00EA3CFC"/>
    <w:rsid w:val="00EA3FD8"/>
    <w:rsid w:val="00EA452E"/>
    <w:rsid w:val="00EA4A1B"/>
    <w:rsid w:val="00EA535A"/>
    <w:rsid w:val="00EA5847"/>
    <w:rsid w:val="00EA79FF"/>
    <w:rsid w:val="00EB039F"/>
    <w:rsid w:val="00EB0544"/>
    <w:rsid w:val="00EB0B0E"/>
    <w:rsid w:val="00EB0EC6"/>
    <w:rsid w:val="00EB25CC"/>
    <w:rsid w:val="00EB2CD1"/>
    <w:rsid w:val="00EB4944"/>
    <w:rsid w:val="00EB4A2B"/>
    <w:rsid w:val="00EB5191"/>
    <w:rsid w:val="00EB567D"/>
    <w:rsid w:val="00EB65E7"/>
    <w:rsid w:val="00EB6782"/>
    <w:rsid w:val="00EB6D20"/>
    <w:rsid w:val="00EB7108"/>
    <w:rsid w:val="00EB736D"/>
    <w:rsid w:val="00EC0F4A"/>
    <w:rsid w:val="00EC218D"/>
    <w:rsid w:val="00EC2832"/>
    <w:rsid w:val="00EC3517"/>
    <w:rsid w:val="00EC3E60"/>
    <w:rsid w:val="00EC43B1"/>
    <w:rsid w:val="00EC577A"/>
    <w:rsid w:val="00EC5F46"/>
    <w:rsid w:val="00EC62EB"/>
    <w:rsid w:val="00EC64D8"/>
    <w:rsid w:val="00EC7AEB"/>
    <w:rsid w:val="00ED0960"/>
    <w:rsid w:val="00ED1D54"/>
    <w:rsid w:val="00ED1F3B"/>
    <w:rsid w:val="00ED2962"/>
    <w:rsid w:val="00ED349E"/>
    <w:rsid w:val="00ED3A84"/>
    <w:rsid w:val="00ED3AD2"/>
    <w:rsid w:val="00ED4A61"/>
    <w:rsid w:val="00ED69BE"/>
    <w:rsid w:val="00EE08B6"/>
    <w:rsid w:val="00EE08CC"/>
    <w:rsid w:val="00EE0BA5"/>
    <w:rsid w:val="00EE104B"/>
    <w:rsid w:val="00EE1EDA"/>
    <w:rsid w:val="00EE389D"/>
    <w:rsid w:val="00EE42F3"/>
    <w:rsid w:val="00EE473A"/>
    <w:rsid w:val="00EE58A9"/>
    <w:rsid w:val="00EE5982"/>
    <w:rsid w:val="00EE5BD5"/>
    <w:rsid w:val="00EE5C30"/>
    <w:rsid w:val="00EE5C51"/>
    <w:rsid w:val="00EE64D9"/>
    <w:rsid w:val="00EE6525"/>
    <w:rsid w:val="00EE740B"/>
    <w:rsid w:val="00EE74FD"/>
    <w:rsid w:val="00EE76FC"/>
    <w:rsid w:val="00EF03FD"/>
    <w:rsid w:val="00EF0E2C"/>
    <w:rsid w:val="00EF106B"/>
    <w:rsid w:val="00EF128E"/>
    <w:rsid w:val="00EF1CCB"/>
    <w:rsid w:val="00EF21B1"/>
    <w:rsid w:val="00EF2204"/>
    <w:rsid w:val="00EF227C"/>
    <w:rsid w:val="00EF2446"/>
    <w:rsid w:val="00EF251F"/>
    <w:rsid w:val="00EF2769"/>
    <w:rsid w:val="00EF28AB"/>
    <w:rsid w:val="00EF2EFC"/>
    <w:rsid w:val="00EF3E67"/>
    <w:rsid w:val="00EF447F"/>
    <w:rsid w:val="00EF458E"/>
    <w:rsid w:val="00EF4A95"/>
    <w:rsid w:val="00EF5F14"/>
    <w:rsid w:val="00EF6FDA"/>
    <w:rsid w:val="00F008CF"/>
    <w:rsid w:val="00F02444"/>
    <w:rsid w:val="00F0266E"/>
    <w:rsid w:val="00F02AAF"/>
    <w:rsid w:val="00F02C47"/>
    <w:rsid w:val="00F03371"/>
    <w:rsid w:val="00F04BBD"/>
    <w:rsid w:val="00F05E9C"/>
    <w:rsid w:val="00F060A3"/>
    <w:rsid w:val="00F06E19"/>
    <w:rsid w:val="00F07A44"/>
    <w:rsid w:val="00F07A6A"/>
    <w:rsid w:val="00F07E29"/>
    <w:rsid w:val="00F103A8"/>
    <w:rsid w:val="00F105F3"/>
    <w:rsid w:val="00F10D2D"/>
    <w:rsid w:val="00F11AFD"/>
    <w:rsid w:val="00F11FCC"/>
    <w:rsid w:val="00F1329F"/>
    <w:rsid w:val="00F1408A"/>
    <w:rsid w:val="00F14E75"/>
    <w:rsid w:val="00F152A4"/>
    <w:rsid w:val="00F159E4"/>
    <w:rsid w:val="00F15A5C"/>
    <w:rsid w:val="00F15DE6"/>
    <w:rsid w:val="00F16EA6"/>
    <w:rsid w:val="00F16F77"/>
    <w:rsid w:val="00F1747A"/>
    <w:rsid w:val="00F17FBE"/>
    <w:rsid w:val="00F20969"/>
    <w:rsid w:val="00F20F54"/>
    <w:rsid w:val="00F22429"/>
    <w:rsid w:val="00F22633"/>
    <w:rsid w:val="00F226D6"/>
    <w:rsid w:val="00F2279E"/>
    <w:rsid w:val="00F22E52"/>
    <w:rsid w:val="00F2316B"/>
    <w:rsid w:val="00F24140"/>
    <w:rsid w:val="00F24E3C"/>
    <w:rsid w:val="00F25A0B"/>
    <w:rsid w:val="00F26D1E"/>
    <w:rsid w:val="00F26DA5"/>
    <w:rsid w:val="00F2795B"/>
    <w:rsid w:val="00F305D1"/>
    <w:rsid w:val="00F31AE9"/>
    <w:rsid w:val="00F31BFF"/>
    <w:rsid w:val="00F31D97"/>
    <w:rsid w:val="00F331F8"/>
    <w:rsid w:val="00F3389F"/>
    <w:rsid w:val="00F33D17"/>
    <w:rsid w:val="00F35924"/>
    <w:rsid w:val="00F35CD4"/>
    <w:rsid w:val="00F3613C"/>
    <w:rsid w:val="00F36337"/>
    <w:rsid w:val="00F41057"/>
    <w:rsid w:val="00F4123C"/>
    <w:rsid w:val="00F41967"/>
    <w:rsid w:val="00F4237B"/>
    <w:rsid w:val="00F43413"/>
    <w:rsid w:val="00F438DC"/>
    <w:rsid w:val="00F443B7"/>
    <w:rsid w:val="00F45B5E"/>
    <w:rsid w:val="00F45C24"/>
    <w:rsid w:val="00F46ABA"/>
    <w:rsid w:val="00F477E3"/>
    <w:rsid w:val="00F478A5"/>
    <w:rsid w:val="00F500DD"/>
    <w:rsid w:val="00F50142"/>
    <w:rsid w:val="00F50CC1"/>
    <w:rsid w:val="00F50E31"/>
    <w:rsid w:val="00F517BA"/>
    <w:rsid w:val="00F51AD9"/>
    <w:rsid w:val="00F5306F"/>
    <w:rsid w:val="00F53350"/>
    <w:rsid w:val="00F533A8"/>
    <w:rsid w:val="00F54366"/>
    <w:rsid w:val="00F551E5"/>
    <w:rsid w:val="00F55BFB"/>
    <w:rsid w:val="00F55CDD"/>
    <w:rsid w:val="00F561AC"/>
    <w:rsid w:val="00F56D98"/>
    <w:rsid w:val="00F61DEE"/>
    <w:rsid w:val="00F62DB8"/>
    <w:rsid w:val="00F637B9"/>
    <w:rsid w:val="00F63D71"/>
    <w:rsid w:val="00F642B7"/>
    <w:rsid w:val="00F65133"/>
    <w:rsid w:val="00F65B40"/>
    <w:rsid w:val="00F65BCE"/>
    <w:rsid w:val="00F65FB1"/>
    <w:rsid w:val="00F66817"/>
    <w:rsid w:val="00F66EC3"/>
    <w:rsid w:val="00F67277"/>
    <w:rsid w:val="00F70120"/>
    <w:rsid w:val="00F7022F"/>
    <w:rsid w:val="00F72097"/>
    <w:rsid w:val="00F7294D"/>
    <w:rsid w:val="00F7295D"/>
    <w:rsid w:val="00F72A7C"/>
    <w:rsid w:val="00F72CB2"/>
    <w:rsid w:val="00F72F53"/>
    <w:rsid w:val="00F7317D"/>
    <w:rsid w:val="00F748B6"/>
    <w:rsid w:val="00F75330"/>
    <w:rsid w:val="00F75AA0"/>
    <w:rsid w:val="00F75DDA"/>
    <w:rsid w:val="00F75F4B"/>
    <w:rsid w:val="00F75F69"/>
    <w:rsid w:val="00F76043"/>
    <w:rsid w:val="00F81340"/>
    <w:rsid w:val="00F81361"/>
    <w:rsid w:val="00F81499"/>
    <w:rsid w:val="00F82A69"/>
    <w:rsid w:val="00F82A95"/>
    <w:rsid w:val="00F82DE2"/>
    <w:rsid w:val="00F84011"/>
    <w:rsid w:val="00F84177"/>
    <w:rsid w:val="00F85282"/>
    <w:rsid w:val="00F855EF"/>
    <w:rsid w:val="00F8641C"/>
    <w:rsid w:val="00F8677D"/>
    <w:rsid w:val="00F86914"/>
    <w:rsid w:val="00F87529"/>
    <w:rsid w:val="00F87B31"/>
    <w:rsid w:val="00F91392"/>
    <w:rsid w:val="00F9177D"/>
    <w:rsid w:val="00F917B1"/>
    <w:rsid w:val="00F92467"/>
    <w:rsid w:val="00F92898"/>
    <w:rsid w:val="00F931A4"/>
    <w:rsid w:val="00F936E8"/>
    <w:rsid w:val="00F9546D"/>
    <w:rsid w:val="00F95488"/>
    <w:rsid w:val="00F95767"/>
    <w:rsid w:val="00F95D35"/>
    <w:rsid w:val="00F963E5"/>
    <w:rsid w:val="00F96AC8"/>
    <w:rsid w:val="00F971D4"/>
    <w:rsid w:val="00FA0452"/>
    <w:rsid w:val="00FA0C40"/>
    <w:rsid w:val="00FA0F24"/>
    <w:rsid w:val="00FA0F25"/>
    <w:rsid w:val="00FA0FC1"/>
    <w:rsid w:val="00FA16B2"/>
    <w:rsid w:val="00FA1B4C"/>
    <w:rsid w:val="00FA1F48"/>
    <w:rsid w:val="00FA24AC"/>
    <w:rsid w:val="00FA2BAF"/>
    <w:rsid w:val="00FA350F"/>
    <w:rsid w:val="00FA364C"/>
    <w:rsid w:val="00FA4576"/>
    <w:rsid w:val="00FA6717"/>
    <w:rsid w:val="00FA6BB6"/>
    <w:rsid w:val="00FA6C9F"/>
    <w:rsid w:val="00FA79CE"/>
    <w:rsid w:val="00FA7FBF"/>
    <w:rsid w:val="00FA7FFE"/>
    <w:rsid w:val="00FB082F"/>
    <w:rsid w:val="00FB0EAC"/>
    <w:rsid w:val="00FB14F4"/>
    <w:rsid w:val="00FB226E"/>
    <w:rsid w:val="00FB2986"/>
    <w:rsid w:val="00FB37D8"/>
    <w:rsid w:val="00FB4CCE"/>
    <w:rsid w:val="00FB4EAE"/>
    <w:rsid w:val="00FB50CA"/>
    <w:rsid w:val="00FB5826"/>
    <w:rsid w:val="00FB5C61"/>
    <w:rsid w:val="00FB7450"/>
    <w:rsid w:val="00FB773D"/>
    <w:rsid w:val="00FC005F"/>
    <w:rsid w:val="00FC0717"/>
    <w:rsid w:val="00FC0B7D"/>
    <w:rsid w:val="00FC0CAF"/>
    <w:rsid w:val="00FC2384"/>
    <w:rsid w:val="00FC23A2"/>
    <w:rsid w:val="00FC29CD"/>
    <w:rsid w:val="00FC31AE"/>
    <w:rsid w:val="00FC3B6D"/>
    <w:rsid w:val="00FC4503"/>
    <w:rsid w:val="00FC4EBC"/>
    <w:rsid w:val="00FC5711"/>
    <w:rsid w:val="00FC5BF2"/>
    <w:rsid w:val="00FC5DB9"/>
    <w:rsid w:val="00FC6392"/>
    <w:rsid w:val="00FC6538"/>
    <w:rsid w:val="00FC6F98"/>
    <w:rsid w:val="00FC73DB"/>
    <w:rsid w:val="00FD02CD"/>
    <w:rsid w:val="00FD0EB0"/>
    <w:rsid w:val="00FD14EE"/>
    <w:rsid w:val="00FD1F41"/>
    <w:rsid w:val="00FD22E5"/>
    <w:rsid w:val="00FD2E53"/>
    <w:rsid w:val="00FD32B5"/>
    <w:rsid w:val="00FD5E60"/>
    <w:rsid w:val="00FD627A"/>
    <w:rsid w:val="00FD7111"/>
    <w:rsid w:val="00FD73D5"/>
    <w:rsid w:val="00FD77CF"/>
    <w:rsid w:val="00FE0AF6"/>
    <w:rsid w:val="00FE1ED3"/>
    <w:rsid w:val="00FE23C9"/>
    <w:rsid w:val="00FE2508"/>
    <w:rsid w:val="00FE2A59"/>
    <w:rsid w:val="00FE3A45"/>
    <w:rsid w:val="00FE5FF3"/>
    <w:rsid w:val="00FE6435"/>
    <w:rsid w:val="00FE65D5"/>
    <w:rsid w:val="00FF0D4A"/>
    <w:rsid w:val="00FF0E12"/>
    <w:rsid w:val="00FF1187"/>
    <w:rsid w:val="00FF1A93"/>
    <w:rsid w:val="00FF1CE7"/>
    <w:rsid w:val="00FF27E2"/>
    <w:rsid w:val="00FF2DA1"/>
    <w:rsid w:val="00FF2DE6"/>
    <w:rsid w:val="00FF3366"/>
    <w:rsid w:val="00FF3448"/>
    <w:rsid w:val="00FF43D8"/>
    <w:rsid w:val="00FF4860"/>
    <w:rsid w:val="00FF4E2E"/>
    <w:rsid w:val="00FF5AC2"/>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928E"/>
  <w15:docId w15:val="{919B45B4-DB38-4E88-A1E7-5D22590A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3E3790"/>
    <w:pPr>
      <w:tabs>
        <w:tab w:val="center" w:pos="4680"/>
        <w:tab w:val="right" w:pos="9360"/>
      </w:tabs>
    </w:pPr>
  </w:style>
  <w:style w:type="character" w:customStyle="1" w:styleId="HeaderChar">
    <w:name w:val="Header Char"/>
    <w:basedOn w:val="DefaultParagraphFont"/>
    <w:link w:val="Header"/>
    <w:uiPriority w:val="99"/>
    <w:rsid w:val="003E3790"/>
  </w:style>
  <w:style w:type="paragraph" w:styleId="Footer">
    <w:name w:val="footer"/>
    <w:basedOn w:val="Normal"/>
    <w:link w:val="FooterChar"/>
    <w:uiPriority w:val="99"/>
    <w:unhideWhenUsed/>
    <w:rsid w:val="003E3790"/>
    <w:pPr>
      <w:tabs>
        <w:tab w:val="center" w:pos="4680"/>
        <w:tab w:val="right" w:pos="9360"/>
      </w:tabs>
    </w:pPr>
  </w:style>
  <w:style w:type="character" w:customStyle="1" w:styleId="FooterChar">
    <w:name w:val="Footer Char"/>
    <w:basedOn w:val="DefaultParagraphFont"/>
    <w:link w:val="Footer"/>
    <w:uiPriority w:val="99"/>
    <w:rsid w:val="003E3790"/>
  </w:style>
  <w:style w:type="table" w:styleId="TableGrid">
    <w:name w:val="Table Grid"/>
    <w:basedOn w:val="TableNormal"/>
    <w:uiPriority w:val="59"/>
    <w:rsid w:val="00AF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3272"/>
    <w:rPr>
      <w:sz w:val="16"/>
      <w:szCs w:val="16"/>
    </w:rPr>
  </w:style>
  <w:style w:type="paragraph" w:styleId="CommentText">
    <w:name w:val="annotation text"/>
    <w:basedOn w:val="Normal"/>
    <w:link w:val="CommentTextChar"/>
    <w:uiPriority w:val="99"/>
    <w:semiHidden/>
    <w:unhideWhenUsed/>
    <w:rsid w:val="00693272"/>
    <w:pPr>
      <w:spacing w:after="160"/>
    </w:pPr>
    <w:rPr>
      <w:sz w:val="20"/>
      <w:szCs w:val="20"/>
    </w:rPr>
  </w:style>
  <w:style w:type="character" w:customStyle="1" w:styleId="CommentTextChar">
    <w:name w:val="Comment Text Char"/>
    <w:basedOn w:val="DefaultParagraphFont"/>
    <w:link w:val="CommentText"/>
    <w:uiPriority w:val="99"/>
    <w:semiHidden/>
    <w:rsid w:val="00693272"/>
    <w:rPr>
      <w:sz w:val="20"/>
      <w:szCs w:val="20"/>
    </w:rPr>
  </w:style>
  <w:style w:type="character" w:styleId="Hyperlink">
    <w:name w:val="Hyperlink"/>
    <w:basedOn w:val="DefaultParagraphFont"/>
    <w:uiPriority w:val="99"/>
    <w:unhideWhenUsed/>
    <w:rsid w:val="002A3C87"/>
    <w:rPr>
      <w:color w:val="0563C1"/>
      <w:u w:val="single"/>
    </w:rPr>
  </w:style>
  <w:style w:type="table" w:customStyle="1" w:styleId="TableGrid1">
    <w:name w:val="Table Grid1"/>
    <w:basedOn w:val="TableNormal"/>
    <w:next w:val="TableGrid"/>
    <w:rsid w:val="00D2520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414">
      <w:bodyDiv w:val="1"/>
      <w:marLeft w:val="0"/>
      <w:marRight w:val="0"/>
      <w:marTop w:val="0"/>
      <w:marBottom w:val="0"/>
      <w:divBdr>
        <w:top w:val="none" w:sz="0" w:space="0" w:color="auto"/>
        <w:left w:val="none" w:sz="0" w:space="0" w:color="auto"/>
        <w:bottom w:val="none" w:sz="0" w:space="0" w:color="auto"/>
        <w:right w:val="none" w:sz="0" w:space="0" w:color="auto"/>
      </w:divBdr>
    </w:div>
    <w:div w:id="138230419">
      <w:bodyDiv w:val="1"/>
      <w:marLeft w:val="0"/>
      <w:marRight w:val="0"/>
      <w:marTop w:val="0"/>
      <w:marBottom w:val="0"/>
      <w:divBdr>
        <w:top w:val="none" w:sz="0" w:space="0" w:color="auto"/>
        <w:left w:val="none" w:sz="0" w:space="0" w:color="auto"/>
        <w:bottom w:val="none" w:sz="0" w:space="0" w:color="auto"/>
        <w:right w:val="none" w:sz="0" w:space="0" w:color="auto"/>
      </w:divBdr>
    </w:div>
    <w:div w:id="878011788">
      <w:bodyDiv w:val="1"/>
      <w:marLeft w:val="0"/>
      <w:marRight w:val="0"/>
      <w:marTop w:val="0"/>
      <w:marBottom w:val="0"/>
      <w:divBdr>
        <w:top w:val="none" w:sz="0" w:space="0" w:color="auto"/>
        <w:left w:val="none" w:sz="0" w:space="0" w:color="auto"/>
        <w:bottom w:val="none" w:sz="0" w:space="0" w:color="auto"/>
        <w:right w:val="none" w:sz="0" w:space="0" w:color="auto"/>
      </w:divBdr>
    </w:div>
    <w:div w:id="963345534">
      <w:bodyDiv w:val="1"/>
      <w:marLeft w:val="0"/>
      <w:marRight w:val="0"/>
      <w:marTop w:val="0"/>
      <w:marBottom w:val="0"/>
      <w:divBdr>
        <w:top w:val="none" w:sz="0" w:space="0" w:color="auto"/>
        <w:left w:val="none" w:sz="0" w:space="0" w:color="auto"/>
        <w:bottom w:val="none" w:sz="0" w:space="0" w:color="auto"/>
        <w:right w:val="none" w:sz="0" w:space="0" w:color="auto"/>
      </w:divBdr>
    </w:div>
    <w:div w:id="1251811063">
      <w:bodyDiv w:val="1"/>
      <w:marLeft w:val="0"/>
      <w:marRight w:val="0"/>
      <w:marTop w:val="0"/>
      <w:marBottom w:val="0"/>
      <w:divBdr>
        <w:top w:val="none" w:sz="0" w:space="0" w:color="auto"/>
        <w:left w:val="none" w:sz="0" w:space="0" w:color="auto"/>
        <w:bottom w:val="none" w:sz="0" w:space="0" w:color="auto"/>
        <w:right w:val="none" w:sz="0" w:space="0" w:color="auto"/>
      </w:divBdr>
    </w:div>
    <w:div w:id="1270553740">
      <w:bodyDiv w:val="1"/>
      <w:marLeft w:val="0"/>
      <w:marRight w:val="0"/>
      <w:marTop w:val="0"/>
      <w:marBottom w:val="0"/>
      <w:divBdr>
        <w:top w:val="none" w:sz="0" w:space="0" w:color="auto"/>
        <w:left w:val="none" w:sz="0" w:space="0" w:color="auto"/>
        <w:bottom w:val="none" w:sz="0" w:space="0" w:color="auto"/>
        <w:right w:val="none" w:sz="0" w:space="0" w:color="auto"/>
      </w:divBdr>
    </w:div>
    <w:div w:id="1308122219">
      <w:bodyDiv w:val="1"/>
      <w:marLeft w:val="0"/>
      <w:marRight w:val="0"/>
      <w:marTop w:val="0"/>
      <w:marBottom w:val="0"/>
      <w:divBdr>
        <w:top w:val="none" w:sz="0" w:space="0" w:color="auto"/>
        <w:left w:val="none" w:sz="0" w:space="0" w:color="auto"/>
        <w:bottom w:val="none" w:sz="0" w:space="0" w:color="auto"/>
        <w:right w:val="none" w:sz="0" w:space="0" w:color="auto"/>
      </w:divBdr>
    </w:div>
    <w:div w:id="1450202338">
      <w:bodyDiv w:val="1"/>
      <w:marLeft w:val="0"/>
      <w:marRight w:val="0"/>
      <w:marTop w:val="0"/>
      <w:marBottom w:val="0"/>
      <w:divBdr>
        <w:top w:val="none" w:sz="0" w:space="0" w:color="auto"/>
        <w:left w:val="none" w:sz="0" w:space="0" w:color="auto"/>
        <w:bottom w:val="none" w:sz="0" w:space="0" w:color="auto"/>
        <w:right w:val="none" w:sz="0" w:space="0" w:color="auto"/>
      </w:divBdr>
    </w:div>
    <w:div w:id="1584753546">
      <w:bodyDiv w:val="1"/>
      <w:marLeft w:val="0"/>
      <w:marRight w:val="0"/>
      <w:marTop w:val="0"/>
      <w:marBottom w:val="0"/>
      <w:divBdr>
        <w:top w:val="none" w:sz="0" w:space="0" w:color="auto"/>
        <w:left w:val="none" w:sz="0" w:space="0" w:color="auto"/>
        <w:bottom w:val="none" w:sz="0" w:space="0" w:color="auto"/>
        <w:right w:val="none" w:sz="0" w:space="0" w:color="auto"/>
      </w:divBdr>
    </w:div>
    <w:div w:id="2012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399B-C93A-4219-8473-1A6C0635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Brandy Young</cp:lastModifiedBy>
  <cp:revision>4</cp:revision>
  <cp:lastPrinted>2019-04-03T15:49:00Z</cp:lastPrinted>
  <dcterms:created xsi:type="dcterms:W3CDTF">2024-05-06T18:07:00Z</dcterms:created>
  <dcterms:modified xsi:type="dcterms:W3CDTF">2024-05-06T18:42:00Z</dcterms:modified>
</cp:coreProperties>
</file>