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1D21" w14:textId="77777777" w:rsidR="00A57401" w:rsidRDefault="00A57401" w:rsidP="00A57401">
      <w:pPr>
        <w:spacing w:before="40"/>
        <w:ind w:left="2254" w:right="2813"/>
        <w:jc w:val="center"/>
        <w:rPr>
          <w:b/>
          <w:sz w:val="18"/>
        </w:rPr>
      </w:pPr>
      <w:r>
        <w:rPr>
          <w:b/>
        </w:rPr>
        <w:t>T</w:t>
      </w:r>
      <w:r>
        <w:rPr>
          <w:b/>
          <w:sz w:val="18"/>
        </w:rPr>
        <w:t>AFT</w:t>
      </w:r>
      <w:r>
        <w:rPr>
          <w:b/>
          <w:spacing w:val="-5"/>
          <w:sz w:val="18"/>
        </w:rPr>
        <w:t xml:space="preserve"> </w:t>
      </w:r>
      <w:r>
        <w:rPr>
          <w:b/>
        </w:rPr>
        <w:t>C</w:t>
      </w:r>
      <w:r>
        <w:rPr>
          <w:b/>
          <w:sz w:val="18"/>
        </w:rPr>
        <w:t>OLLEGE</w:t>
      </w:r>
      <w:r>
        <w:rPr>
          <w:b/>
          <w:spacing w:val="-3"/>
          <w:sz w:val="18"/>
        </w:rPr>
        <w:t xml:space="preserve"> </w:t>
      </w:r>
      <w:r>
        <w:rPr>
          <w:b/>
        </w:rPr>
        <w:t>D</w:t>
      </w:r>
      <w:r>
        <w:rPr>
          <w:b/>
          <w:sz w:val="18"/>
        </w:rPr>
        <w:t>ISTANCE</w:t>
      </w:r>
      <w:r>
        <w:rPr>
          <w:b/>
          <w:spacing w:val="-4"/>
          <w:sz w:val="18"/>
        </w:rPr>
        <w:t xml:space="preserve"> </w:t>
      </w:r>
      <w:r>
        <w:rPr>
          <w:b/>
        </w:rPr>
        <w:t>L</w:t>
      </w:r>
      <w:r>
        <w:rPr>
          <w:b/>
          <w:sz w:val="18"/>
        </w:rPr>
        <w:t>EARNING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</w:rPr>
        <w:t>E</w:t>
      </w:r>
      <w:r>
        <w:rPr>
          <w:b/>
          <w:sz w:val="18"/>
        </w:rPr>
        <w:t>DUCATION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</w:rPr>
        <w:t>C</w:t>
      </w:r>
      <w:r>
        <w:rPr>
          <w:b/>
          <w:spacing w:val="-2"/>
          <w:sz w:val="18"/>
        </w:rPr>
        <w:t>OMMITTEE</w:t>
      </w:r>
    </w:p>
    <w:p w14:paraId="20396ED4" w14:textId="77777777" w:rsidR="00A57401" w:rsidRDefault="00A57401" w:rsidP="00A57401">
      <w:pPr>
        <w:pStyle w:val="BodyText"/>
        <w:spacing w:before="12"/>
        <w:rPr>
          <w:b/>
          <w:sz w:val="21"/>
        </w:rPr>
      </w:pPr>
    </w:p>
    <w:p w14:paraId="565D8DF6" w14:textId="77777777" w:rsidR="00A57401" w:rsidRDefault="00A57401" w:rsidP="00A57401">
      <w:pPr>
        <w:ind w:left="2254" w:right="2813"/>
        <w:jc w:val="center"/>
        <w:rPr>
          <w:b/>
        </w:rPr>
      </w:pPr>
      <w:r>
        <w:rPr>
          <w:b/>
        </w:rPr>
        <w:t>Minutes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for</w:t>
      </w:r>
    </w:p>
    <w:p w14:paraId="5E1BF320" w14:textId="0FE03FA0" w:rsidR="00A57401" w:rsidRDefault="00A57401" w:rsidP="00A57401">
      <w:pPr>
        <w:ind w:left="1739" w:right="2299"/>
        <w:jc w:val="center"/>
      </w:pPr>
      <w:r>
        <w:t>Monday,</w:t>
      </w:r>
      <w:r>
        <w:rPr>
          <w:spacing w:val="-8"/>
        </w:rPr>
        <w:t xml:space="preserve"> </w:t>
      </w:r>
      <w:r w:rsidR="00107CB5">
        <w:t>February 12</w:t>
      </w:r>
      <w:r w:rsidR="00107CB5" w:rsidRPr="00107CB5">
        <w:rPr>
          <w:vertAlign w:val="superscript"/>
        </w:rPr>
        <w:t>th</w:t>
      </w:r>
      <w:r w:rsidR="00E04A3C">
        <w:t>, 202</w:t>
      </w:r>
      <w:r w:rsidR="00684B16">
        <w:t>4</w:t>
      </w:r>
    </w:p>
    <w:p w14:paraId="714B0DE1" w14:textId="79317C86" w:rsidR="00A57401" w:rsidRDefault="00AE2F62" w:rsidP="00A57401">
      <w:pPr>
        <w:ind w:left="1739" w:right="2299"/>
        <w:jc w:val="center"/>
      </w:pPr>
      <w:r>
        <w:t xml:space="preserve">12:10 pm </w:t>
      </w:r>
      <w:r>
        <w:rPr>
          <w:spacing w:val="-5"/>
        </w:rPr>
        <w:t>–</w:t>
      </w:r>
      <w:r w:rsidR="00A57401">
        <w:rPr>
          <w:spacing w:val="-5"/>
        </w:rPr>
        <w:t xml:space="preserve"> </w:t>
      </w:r>
      <w:r w:rsidR="00A57401">
        <w:t>1:00</w:t>
      </w:r>
      <w:r w:rsidR="00A57401">
        <w:rPr>
          <w:spacing w:val="-4"/>
        </w:rPr>
        <w:t xml:space="preserve"> </w:t>
      </w:r>
      <w:r w:rsidR="00A57401">
        <w:rPr>
          <w:spacing w:val="-5"/>
        </w:rPr>
        <w:t>pm</w:t>
      </w:r>
    </w:p>
    <w:p w14:paraId="67606939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78B18C8A" w14:textId="11F50EA7" w:rsidR="00A57401" w:rsidRDefault="007B01EC" w:rsidP="00A57401">
      <w:pPr>
        <w:ind w:left="1741" w:right="2299"/>
        <w:jc w:val="center"/>
      </w:pPr>
      <w:r>
        <w:t>S</w:t>
      </w:r>
      <w:r w:rsidR="006E76B2">
        <w:t xml:space="preserve"> </w:t>
      </w:r>
      <w:r>
        <w:t>-</w:t>
      </w:r>
      <w:r w:rsidR="006E76B2">
        <w:t>11</w:t>
      </w:r>
    </w:p>
    <w:p w14:paraId="4E698C5C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23A7393" w14:textId="289DCD72" w:rsidR="00A57401" w:rsidRDefault="00A57401" w:rsidP="00A57401">
      <w:pPr>
        <w:ind w:left="120"/>
        <w:rPr>
          <w:spacing w:val="-5"/>
        </w:rPr>
      </w:pPr>
      <w:r>
        <w:rPr>
          <w:b/>
        </w:rPr>
        <w:t>Call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Order:</w:t>
      </w:r>
      <w:r w:rsidR="006E76B2">
        <w:t xml:space="preserve"> Farmer</w:t>
      </w:r>
      <w:r>
        <w:t>,</w:t>
      </w:r>
      <w:r>
        <w:rPr>
          <w:spacing w:val="-7"/>
        </w:rPr>
        <w:t xml:space="preserve"> </w:t>
      </w:r>
      <w:r>
        <w:t>12:1</w:t>
      </w:r>
      <w:r w:rsidR="00AB5655">
        <w:t>0</w:t>
      </w:r>
      <w:r>
        <w:rPr>
          <w:spacing w:val="-7"/>
        </w:rPr>
        <w:t xml:space="preserve"> </w:t>
      </w:r>
      <w:r>
        <w:rPr>
          <w:spacing w:val="-5"/>
        </w:rPr>
        <w:t>pm</w:t>
      </w:r>
    </w:p>
    <w:p w14:paraId="5770932F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3759D419" w14:textId="73089FBD" w:rsidR="00D17D55" w:rsidRDefault="00A57401" w:rsidP="00167458">
      <w:pPr>
        <w:ind w:left="1290" w:right="606" w:hanging="1171"/>
      </w:pPr>
      <w:r>
        <w:rPr>
          <w:b/>
        </w:rPr>
        <w:t>Attendees:</w:t>
      </w:r>
      <w:r>
        <w:rPr>
          <w:spacing w:val="-4"/>
        </w:rPr>
        <w:t xml:space="preserve"> </w:t>
      </w:r>
      <w:r w:rsidR="00676444">
        <w:t xml:space="preserve">Amar Abbott, </w:t>
      </w:r>
      <w:r w:rsidR="00E04A3C">
        <w:t>Geoffrey</w:t>
      </w:r>
      <w:r w:rsidR="00E04A3C">
        <w:rPr>
          <w:spacing w:val="-4"/>
        </w:rPr>
        <w:t xml:space="preserve"> </w:t>
      </w:r>
      <w:r w:rsidR="00E04A3C">
        <w:t>Dyer,</w:t>
      </w:r>
      <w:r w:rsidR="006E76B2">
        <w:t xml:space="preserve"> Heather</w:t>
      </w:r>
      <w:r w:rsidR="006E76B2">
        <w:rPr>
          <w:spacing w:val="-4"/>
        </w:rPr>
        <w:t xml:space="preserve"> </w:t>
      </w:r>
      <w:r w:rsidR="006E76B2">
        <w:t>Cash,</w:t>
      </w:r>
      <w:r>
        <w:rPr>
          <w:spacing w:val="-4"/>
        </w:rPr>
        <w:t xml:space="preserve"> </w:t>
      </w:r>
      <w:r w:rsidR="007B01EC">
        <w:t>Jon Farmer,</w:t>
      </w:r>
      <w:r>
        <w:rPr>
          <w:spacing w:val="-4"/>
        </w:rPr>
        <w:t xml:space="preserve"> </w:t>
      </w:r>
      <w:r>
        <w:t>Jason Page,</w:t>
      </w:r>
      <w:r w:rsidR="007B01EC">
        <w:t xml:space="preserve"> </w:t>
      </w:r>
      <w:r>
        <w:t>Joy Reynolds</w:t>
      </w:r>
      <w:r w:rsidR="00830866">
        <w:t>, Wendy Berry</w:t>
      </w:r>
      <w:r w:rsidR="00676444" w:rsidRPr="00676444">
        <w:t xml:space="preserve"> </w:t>
      </w:r>
      <w:r w:rsidR="00676444">
        <w:t>Krystal Allikas, Tabitha Raber</w:t>
      </w:r>
    </w:p>
    <w:p w14:paraId="275EDB07" w14:textId="77777777" w:rsidR="00CF724B" w:rsidRPr="00D17D55" w:rsidRDefault="00CF724B" w:rsidP="00167458">
      <w:pPr>
        <w:ind w:left="1290" w:right="606" w:hanging="1171"/>
      </w:pPr>
    </w:p>
    <w:p w14:paraId="073234A2" w14:textId="57A5420F" w:rsidR="00A57401" w:rsidRPr="00C4278C" w:rsidRDefault="00A57401" w:rsidP="00C4278C">
      <w:pPr>
        <w:tabs>
          <w:tab w:val="left" w:pos="1289"/>
        </w:tabs>
        <w:spacing w:before="1"/>
        <w:ind w:left="120"/>
        <w:rPr>
          <w:b/>
          <w:spacing w:val="-2"/>
        </w:rPr>
      </w:pPr>
      <w:r>
        <w:rPr>
          <w:b/>
          <w:spacing w:val="-2"/>
        </w:rPr>
        <w:t>Absent:</w:t>
      </w:r>
      <w:r w:rsidR="007112A7">
        <w:rPr>
          <w:b/>
          <w:spacing w:val="-2"/>
        </w:rPr>
        <w:t xml:space="preserve"> </w:t>
      </w:r>
      <w:r w:rsidR="001C13F1">
        <w:t>Candace</w:t>
      </w:r>
      <w:r w:rsidR="001C13F1">
        <w:rPr>
          <w:spacing w:val="-3"/>
        </w:rPr>
        <w:t xml:space="preserve"> </w:t>
      </w:r>
      <w:r w:rsidR="001C13F1">
        <w:t>Duron,</w:t>
      </w:r>
      <w:r w:rsidR="001C13F1" w:rsidRPr="00E04A3C">
        <w:t xml:space="preserve"> </w:t>
      </w:r>
      <w:r w:rsidR="00E04A3C">
        <w:t>Leslie Minor</w:t>
      </w:r>
      <w:r w:rsidR="00CF724B">
        <w:t xml:space="preserve">, </w:t>
      </w:r>
      <w:r w:rsidR="00676444">
        <w:t>Becky Roth</w:t>
      </w:r>
    </w:p>
    <w:p w14:paraId="58D5E6C9" w14:textId="77777777" w:rsidR="00D17D55" w:rsidRDefault="00D17D55" w:rsidP="00A57401">
      <w:pPr>
        <w:pStyle w:val="BodyText"/>
        <w:rPr>
          <w:sz w:val="22"/>
        </w:rPr>
      </w:pPr>
    </w:p>
    <w:p w14:paraId="21E31A5E" w14:textId="1B3F9854" w:rsidR="00D17D55" w:rsidRDefault="00A57401" w:rsidP="00C4278C">
      <w:pPr>
        <w:ind w:left="120"/>
      </w:pPr>
      <w:r>
        <w:rPr>
          <w:b/>
          <w:spacing w:val="-2"/>
        </w:rPr>
        <w:t>Public</w:t>
      </w:r>
      <w:r>
        <w:rPr>
          <w:b/>
          <w:spacing w:val="7"/>
        </w:rPr>
        <w:t xml:space="preserve"> </w:t>
      </w:r>
      <w:r>
        <w:rPr>
          <w:b/>
          <w:spacing w:val="-2"/>
        </w:rPr>
        <w:t>Commentary/Guest:</w:t>
      </w:r>
      <w:r>
        <w:rPr>
          <w:b/>
          <w:spacing w:val="7"/>
        </w:rPr>
        <w:t xml:space="preserve"> </w:t>
      </w:r>
      <w:r w:rsidR="00327A27" w:rsidRPr="00327A27">
        <w:t>N</w:t>
      </w:r>
      <w:r w:rsidR="00327A27">
        <w:t>one</w:t>
      </w:r>
    </w:p>
    <w:p w14:paraId="74F501E3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6C173185" w14:textId="7F57B9DE" w:rsidR="00A57401" w:rsidRDefault="00A57401" w:rsidP="00B5700E">
      <w:pPr>
        <w:ind w:left="120"/>
        <w:rPr>
          <w:b/>
        </w:rPr>
      </w:pPr>
      <w:r>
        <w:rPr>
          <w:b/>
        </w:rPr>
        <w:t>Approval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Minutes</w:t>
      </w:r>
    </w:p>
    <w:p w14:paraId="50D39AB3" w14:textId="28F59998" w:rsidR="00A57401" w:rsidRDefault="00107CB5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>November</w:t>
      </w:r>
      <w:r w:rsidR="00684B16">
        <w:t xml:space="preserve"> </w:t>
      </w:r>
      <w:r>
        <w:t>13</w:t>
      </w:r>
      <w:r w:rsidR="001C13F1">
        <w:t xml:space="preserve">, </w:t>
      </w:r>
      <w:r w:rsidR="005E094E">
        <w:t>2023,</w:t>
      </w:r>
      <w:r w:rsidR="004E10A3">
        <w:t xml:space="preserve"> </w:t>
      </w:r>
      <w:r w:rsidR="00A57401">
        <w:t>Minutes</w:t>
      </w:r>
      <w:r w:rsidR="00A57401">
        <w:rPr>
          <w:spacing w:val="-7"/>
        </w:rPr>
        <w:t xml:space="preserve"> </w:t>
      </w:r>
      <w:r w:rsidR="00A57401">
        <w:t>submitted</w:t>
      </w:r>
      <w:r w:rsidR="00A57401">
        <w:rPr>
          <w:spacing w:val="-7"/>
        </w:rPr>
        <w:t xml:space="preserve"> </w:t>
      </w:r>
      <w:r w:rsidR="00A57401">
        <w:t>by</w:t>
      </w:r>
      <w:r w:rsidR="007112A7">
        <w:rPr>
          <w:spacing w:val="-2"/>
        </w:rPr>
        <w:t xml:space="preserve"> Heather Cash </w:t>
      </w:r>
    </w:p>
    <w:p w14:paraId="6A62BB24" w14:textId="2F792280" w:rsidR="00327A27" w:rsidRPr="005E094E" w:rsidRDefault="00E04A3C" w:rsidP="00327A27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 xml:space="preserve">No </w:t>
      </w:r>
      <w:r w:rsidR="002843E8">
        <w:t xml:space="preserve">Corrections </w:t>
      </w:r>
      <w:r w:rsidR="00550399">
        <w:t xml:space="preserve">were </w:t>
      </w:r>
      <w:r w:rsidR="002843E8">
        <w:t xml:space="preserve">noted, </w:t>
      </w:r>
      <w:r w:rsidR="00A57401">
        <w:t>Minutes</w:t>
      </w:r>
      <w:r w:rsidR="00A57401">
        <w:rPr>
          <w:spacing w:val="-10"/>
        </w:rPr>
        <w:t xml:space="preserve"> </w:t>
      </w:r>
      <w:r w:rsidR="00A57401">
        <w:t>approved</w:t>
      </w:r>
      <w:r w:rsidR="00A57401">
        <w:rPr>
          <w:spacing w:val="-10"/>
        </w:rPr>
        <w:t xml:space="preserve"> </w:t>
      </w:r>
      <w:r w:rsidR="00A57401">
        <w:t>by</w:t>
      </w:r>
      <w:r w:rsidR="00A57401">
        <w:rPr>
          <w:spacing w:val="-9"/>
        </w:rPr>
        <w:t xml:space="preserve"> </w:t>
      </w:r>
      <w:r w:rsidR="00A57401">
        <w:t>unanimous</w:t>
      </w:r>
      <w:r w:rsidR="00A57401">
        <w:rPr>
          <w:spacing w:val="-10"/>
        </w:rPr>
        <w:t xml:space="preserve"> </w:t>
      </w:r>
      <w:r w:rsidR="006E76B2">
        <w:rPr>
          <w:spacing w:val="-2"/>
        </w:rPr>
        <w:t>consent.</w:t>
      </w:r>
    </w:p>
    <w:p w14:paraId="451A83B5" w14:textId="77777777" w:rsidR="00B41ABD" w:rsidRPr="00B41ABD" w:rsidRDefault="00B41ABD" w:rsidP="00B41ABD">
      <w:pPr>
        <w:tabs>
          <w:tab w:val="left" w:pos="479"/>
          <w:tab w:val="left" w:pos="480"/>
        </w:tabs>
        <w:rPr>
          <w:rFonts w:ascii="Wingdings" w:hAnsi="Wingdings"/>
        </w:rPr>
      </w:pPr>
    </w:p>
    <w:p w14:paraId="3B6748D0" w14:textId="4995261C" w:rsidR="00327A27" w:rsidRDefault="00327A27" w:rsidP="00327A27">
      <w:pPr>
        <w:tabs>
          <w:tab w:val="left" w:pos="479"/>
          <w:tab w:val="left" w:pos="480"/>
        </w:tabs>
        <w:rPr>
          <w:b/>
          <w:spacing w:val="-2"/>
        </w:rPr>
      </w:pPr>
      <w:r>
        <w:rPr>
          <w:b/>
          <w:spacing w:val="-2"/>
        </w:rPr>
        <w:t>Information Items</w:t>
      </w:r>
    </w:p>
    <w:p w14:paraId="36E1833C" w14:textId="628527F6" w:rsidR="00327A27" w:rsidRPr="007C0AE2" w:rsidRDefault="00327A27" w:rsidP="00D41462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b/>
          <w:spacing w:val="-2"/>
        </w:rPr>
      </w:pPr>
      <w:r w:rsidRPr="00D41462">
        <w:t xml:space="preserve"> DE Updates</w:t>
      </w:r>
    </w:p>
    <w:p w14:paraId="7687EBBA" w14:textId="779A504E" w:rsidR="008A5757" w:rsidRPr="00107CB5" w:rsidRDefault="007C0AE2" w:rsidP="00B41ABD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rPr>
          <w:b/>
          <w:spacing w:val="-2"/>
        </w:rPr>
      </w:pPr>
      <w:r>
        <w:t xml:space="preserve">Farmer shares with the committee information about future SkillUP: </w:t>
      </w:r>
      <w:r w:rsidR="00107CB5">
        <w:t>March 15</w:t>
      </w:r>
      <w:r w:rsidR="00107CB5" w:rsidRPr="00107CB5">
        <w:rPr>
          <w:vertAlign w:val="superscript"/>
        </w:rPr>
        <w:t>th</w:t>
      </w:r>
      <w:r>
        <w:t xml:space="preserve"> at 10 am in T14 on </w:t>
      </w:r>
      <w:r w:rsidR="00107CB5">
        <w:t>Accessibility for Web Design.</w:t>
      </w:r>
    </w:p>
    <w:p w14:paraId="217F43C5" w14:textId="49A52693" w:rsidR="00107CB5" w:rsidRPr="00AA7D4A" w:rsidRDefault="00107CB5" w:rsidP="00B41ABD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rPr>
          <w:b/>
          <w:spacing w:val="-2"/>
        </w:rPr>
      </w:pPr>
      <w:r>
        <w:t xml:space="preserve">Farmer also shares that the DE department is </w:t>
      </w:r>
      <w:r w:rsidR="00684B16">
        <w:t>now</w:t>
      </w:r>
      <w:r>
        <w:t xml:space="preserve"> hosting a monthly newsletter with all related updates. </w:t>
      </w:r>
    </w:p>
    <w:p w14:paraId="56953B16" w14:textId="77777777" w:rsidR="00AA7D4A" w:rsidRDefault="00AA7D4A" w:rsidP="00AA7D4A">
      <w:pPr>
        <w:pStyle w:val="BodyText"/>
        <w:rPr>
          <w:sz w:val="22"/>
        </w:rPr>
      </w:pPr>
    </w:p>
    <w:p w14:paraId="36089F9F" w14:textId="77777777" w:rsidR="00AA7D4A" w:rsidRDefault="00AA7D4A" w:rsidP="00AA7D4A">
      <w:pPr>
        <w:spacing w:before="1"/>
        <w:ind w:left="120"/>
        <w:rPr>
          <w:b/>
          <w:spacing w:val="-2"/>
        </w:rPr>
      </w:pPr>
      <w:r>
        <w:rPr>
          <w:b/>
          <w:spacing w:val="-2"/>
        </w:rPr>
        <w:t>New Business</w:t>
      </w:r>
    </w:p>
    <w:p w14:paraId="03E06E6F" w14:textId="77777777" w:rsidR="00AA7D4A" w:rsidRDefault="00AA7D4A" w:rsidP="00AA7D4A">
      <w:pPr>
        <w:pStyle w:val="ListParagraph"/>
        <w:numPr>
          <w:ilvl w:val="0"/>
          <w:numId w:val="9"/>
        </w:numPr>
        <w:tabs>
          <w:tab w:val="left" w:pos="480"/>
        </w:tabs>
        <w:ind w:left="480"/>
        <w:rPr>
          <w:rFonts w:ascii="Wingdings" w:hAnsi="Wingdings"/>
          <w:szCs w:val="20"/>
        </w:rPr>
      </w:pPr>
      <w:r>
        <w:rPr>
          <w:szCs w:val="20"/>
        </w:rPr>
        <w:t>Distance</w:t>
      </w:r>
      <w:r>
        <w:rPr>
          <w:spacing w:val="-3"/>
          <w:szCs w:val="20"/>
        </w:rPr>
        <w:t xml:space="preserve"> </w:t>
      </w:r>
      <w:r>
        <w:rPr>
          <w:szCs w:val="20"/>
        </w:rPr>
        <w:t>Learning</w:t>
      </w:r>
      <w:r>
        <w:rPr>
          <w:spacing w:val="-3"/>
          <w:szCs w:val="20"/>
        </w:rPr>
        <w:t xml:space="preserve"> </w:t>
      </w:r>
      <w:r>
        <w:rPr>
          <w:szCs w:val="20"/>
        </w:rPr>
        <w:t>Approval</w:t>
      </w:r>
      <w:r>
        <w:rPr>
          <w:spacing w:val="-3"/>
          <w:szCs w:val="20"/>
        </w:rPr>
        <w:t xml:space="preserve"> </w:t>
      </w:r>
      <w:r>
        <w:rPr>
          <w:spacing w:val="-2"/>
          <w:szCs w:val="20"/>
        </w:rPr>
        <w:t>Forms</w:t>
      </w:r>
    </w:p>
    <w:p w14:paraId="53F9395E" w14:textId="798A5363" w:rsidR="00AA7D4A" w:rsidRDefault="00AA7D4A" w:rsidP="00AA7D4A">
      <w:pPr>
        <w:pStyle w:val="ListParagraph"/>
        <w:numPr>
          <w:ilvl w:val="1"/>
          <w:numId w:val="10"/>
        </w:numPr>
        <w:tabs>
          <w:tab w:val="left" w:pos="1020"/>
        </w:tabs>
        <w:rPr>
          <w:szCs w:val="20"/>
        </w:rPr>
      </w:pPr>
      <w:r>
        <w:rPr>
          <w:szCs w:val="20"/>
        </w:rPr>
        <w:t>EHS-Endangered Species Regulation and Protection</w:t>
      </w:r>
    </w:p>
    <w:p w14:paraId="1B1AA8F6" w14:textId="566DBC99" w:rsidR="00AA7D4A" w:rsidRDefault="00AA7D4A" w:rsidP="00AA7D4A">
      <w:pPr>
        <w:pStyle w:val="ListParagraph"/>
        <w:numPr>
          <w:ilvl w:val="2"/>
          <w:numId w:val="10"/>
        </w:numPr>
        <w:tabs>
          <w:tab w:val="left" w:pos="1200"/>
        </w:tabs>
        <w:spacing w:before="1"/>
        <w:jc w:val="left"/>
        <w:rPr>
          <w:szCs w:val="20"/>
        </w:rPr>
      </w:pPr>
      <w:r>
        <w:rPr>
          <w:szCs w:val="20"/>
        </w:rPr>
        <w:t>Motion</w:t>
      </w:r>
      <w:r>
        <w:rPr>
          <w:spacing w:val="-4"/>
          <w:szCs w:val="20"/>
        </w:rPr>
        <w:t xml:space="preserve"> </w:t>
      </w:r>
      <w:r>
        <w:rPr>
          <w:szCs w:val="20"/>
        </w:rPr>
        <w:t>to</w:t>
      </w:r>
      <w:r>
        <w:rPr>
          <w:spacing w:val="-3"/>
          <w:szCs w:val="20"/>
        </w:rPr>
        <w:t xml:space="preserve"> </w:t>
      </w:r>
      <w:r>
        <w:rPr>
          <w:szCs w:val="20"/>
        </w:rPr>
        <w:t>forward</w:t>
      </w:r>
      <w:r>
        <w:rPr>
          <w:spacing w:val="-4"/>
          <w:szCs w:val="20"/>
        </w:rPr>
        <w:t xml:space="preserve"> </w:t>
      </w:r>
      <w:r>
        <w:rPr>
          <w:szCs w:val="20"/>
        </w:rPr>
        <w:t>to</w:t>
      </w:r>
      <w:r>
        <w:rPr>
          <w:spacing w:val="-3"/>
          <w:szCs w:val="20"/>
        </w:rPr>
        <w:t xml:space="preserve"> </w:t>
      </w:r>
      <w:r>
        <w:rPr>
          <w:szCs w:val="20"/>
        </w:rPr>
        <w:t>Curriculum:</w:t>
      </w:r>
      <w:r>
        <w:rPr>
          <w:spacing w:val="-2"/>
          <w:szCs w:val="20"/>
        </w:rPr>
        <w:t xml:space="preserve"> </w:t>
      </w:r>
      <w:r w:rsidR="00681E9B">
        <w:rPr>
          <w:spacing w:val="-2"/>
          <w:szCs w:val="20"/>
        </w:rPr>
        <w:t>Reynolds</w:t>
      </w:r>
    </w:p>
    <w:p w14:paraId="68D0A8BA" w14:textId="1FE2863E" w:rsidR="00AA7D4A" w:rsidRDefault="00AA7D4A" w:rsidP="00AA7D4A">
      <w:pPr>
        <w:pStyle w:val="ListParagraph"/>
        <w:numPr>
          <w:ilvl w:val="2"/>
          <w:numId w:val="10"/>
        </w:numPr>
        <w:tabs>
          <w:tab w:val="left" w:pos="1200"/>
        </w:tabs>
        <w:ind w:hanging="351"/>
        <w:jc w:val="left"/>
        <w:rPr>
          <w:szCs w:val="20"/>
        </w:rPr>
      </w:pPr>
      <w:r>
        <w:rPr>
          <w:szCs w:val="20"/>
        </w:rPr>
        <w:t xml:space="preserve">Second: </w:t>
      </w:r>
      <w:r w:rsidR="00681E9B">
        <w:rPr>
          <w:szCs w:val="20"/>
        </w:rPr>
        <w:t>Dyer</w:t>
      </w:r>
    </w:p>
    <w:p w14:paraId="627971E3" w14:textId="1AEFA798" w:rsidR="00AA7D4A" w:rsidRDefault="00AA7D4A" w:rsidP="00AA7D4A">
      <w:pPr>
        <w:pStyle w:val="ListParagraph"/>
        <w:numPr>
          <w:ilvl w:val="2"/>
          <w:numId w:val="10"/>
        </w:numPr>
        <w:tabs>
          <w:tab w:val="left" w:pos="1200"/>
        </w:tabs>
        <w:ind w:hanging="351"/>
        <w:jc w:val="left"/>
        <w:rPr>
          <w:szCs w:val="20"/>
        </w:rPr>
      </w:pPr>
      <w:r>
        <w:rPr>
          <w:szCs w:val="20"/>
        </w:rPr>
        <w:t>Motion</w:t>
      </w:r>
      <w:r>
        <w:rPr>
          <w:spacing w:val="-14"/>
          <w:szCs w:val="20"/>
        </w:rPr>
        <w:t xml:space="preserve"> </w:t>
      </w:r>
      <w:r>
        <w:rPr>
          <w:szCs w:val="20"/>
        </w:rPr>
        <w:t>passed</w:t>
      </w:r>
      <w:r>
        <w:rPr>
          <w:spacing w:val="-14"/>
          <w:szCs w:val="20"/>
        </w:rPr>
        <w:t xml:space="preserve"> </w:t>
      </w:r>
      <w:r>
        <w:rPr>
          <w:szCs w:val="20"/>
        </w:rPr>
        <w:t>unanimously</w:t>
      </w:r>
    </w:p>
    <w:p w14:paraId="0FE66B69" w14:textId="37078735" w:rsidR="00AA7D4A" w:rsidRDefault="00AA7D4A" w:rsidP="00AA7D4A">
      <w:pPr>
        <w:pStyle w:val="ListParagraph"/>
        <w:numPr>
          <w:ilvl w:val="0"/>
          <w:numId w:val="9"/>
        </w:numPr>
        <w:tabs>
          <w:tab w:val="left" w:pos="480"/>
        </w:tabs>
        <w:ind w:left="480"/>
        <w:rPr>
          <w:szCs w:val="20"/>
        </w:rPr>
      </w:pPr>
      <w:r>
        <w:rPr>
          <w:szCs w:val="20"/>
        </w:rPr>
        <w:t>AP 4105 Distance and Correspondence Education</w:t>
      </w:r>
      <w:r w:rsidRPr="00AA7D4A">
        <w:rPr>
          <w:szCs w:val="20"/>
        </w:rPr>
        <w:t xml:space="preserve"> </w:t>
      </w:r>
      <w:r>
        <w:rPr>
          <w:szCs w:val="20"/>
        </w:rPr>
        <w:t>Motion</w:t>
      </w:r>
      <w:r>
        <w:rPr>
          <w:spacing w:val="-4"/>
          <w:szCs w:val="20"/>
        </w:rPr>
        <w:t xml:space="preserve"> </w:t>
      </w:r>
      <w:r>
        <w:rPr>
          <w:szCs w:val="20"/>
        </w:rPr>
        <w:t>to</w:t>
      </w:r>
      <w:r>
        <w:rPr>
          <w:spacing w:val="-3"/>
          <w:szCs w:val="20"/>
        </w:rPr>
        <w:t xml:space="preserve"> </w:t>
      </w:r>
      <w:r>
        <w:rPr>
          <w:szCs w:val="20"/>
        </w:rPr>
        <w:t>forward</w:t>
      </w:r>
      <w:r>
        <w:rPr>
          <w:spacing w:val="-4"/>
          <w:szCs w:val="20"/>
        </w:rPr>
        <w:t xml:space="preserve"> </w:t>
      </w:r>
      <w:r>
        <w:rPr>
          <w:szCs w:val="20"/>
        </w:rPr>
        <w:t>to</w:t>
      </w:r>
      <w:r>
        <w:rPr>
          <w:spacing w:val="-3"/>
          <w:szCs w:val="20"/>
        </w:rPr>
        <w:t xml:space="preserve"> </w:t>
      </w:r>
      <w:r>
        <w:rPr>
          <w:szCs w:val="20"/>
        </w:rPr>
        <w:t>Curriculum:</w:t>
      </w:r>
      <w:r>
        <w:rPr>
          <w:spacing w:val="-2"/>
          <w:szCs w:val="20"/>
        </w:rPr>
        <w:t xml:space="preserve"> Abbott</w:t>
      </w:r>
    </w:p>
    <w:p w14:paraId="65AAB7F2" w14:textId="0E16A9DF" w:rsidR="00AA7D4A" w:rsidRDefault="00AA7D4A" w:rsidP="00AA7D4A">
      <w:pPr>
        <w:pStyle w:val="ListParagraph"/>
        <w:numPr>
          <w:ilvl w:val="0"/>
          <w:numId w:val="13"/>
        </w:numPr>
        <w:tabs>
          <w:tab w:val="left" w:pos="1200"/>
        </w:tabs>
        <w:jc w:val="left"/>
        <w:rPr>
          <w:szCs w:val="20"/>
        </w:rPr>
      </w:pPr>
      <w:r>
        <w:rPr>
          <w:szCs w:val="20"/>
        </w:rPr>
        <w:t xml:space="preserve">Motion </w:t>
      </w:r>
      <w:r w:rsidR="00681E9B">
        <w:rPr>
          <w:szCs w:val="20"/>
        </w:rPr>
        <w:t xml:space="preserve">for committee members, </w:t>
      </w:r>
      <w:r w:rsidR="00681E9B" w:rsidRPr="00681E9B">
        <w:rPr>
          <w:b/>
          <w:bCs/>
          <w:szCs w:val="20"/>
        </w:rPr>
        <w:t>Reynolds and Dyer</w:t>
      </w:r>
      <w:r w:rsidR="00681E9B">
        <w:rPr>
          <w:b/>
          <w:bCs/>
          <w:szCs w:val="20"/>
        </w:rPr>
        <w:t xml:space="preserve">, </w:t>
      </w:r>
      <w:r w:rsidR="00681E9B" w:rsidRPr="00681E9B">
        <w:rPr>
          <w:szCs w:val="20"/>
        </w:rPr>
        <w:t>to</w:t>
      </w:r>
      <w:r w:rsidR="00681E9B">
        <w:rPr>
          <w:szCs w:val="20"/>
        </w:rPr>
        <w:t xml:space="preserve"> synthesis suggested feedback made by the committee DLEC: Abbott</w:t>
      </w:r>
    </w:p>
    <w:p w14:paraId="35DAED71" w14:textId="27305A47" w:rsidR="00AA7D4A" w:rsidRPr="00AA7D4A" w:rsidRDefault="00AA7D4A" w:rsidP="00AA7D4A">
      <w:pPr>
        <w:pStyle w:val="ListParagraph"/>
        <w:numPr>
          <w:ilvl w:val="0"/>
          <w:numId w:val="13"/>
        </w:numPr>
        <w:tabs>
          <w:tab w:val="left" w:pos="1200"/>
        </w:tabs>
        <w:jc w:val="left"/>
        <w:rPr>
          <w:szCs w:val="20"/>
        </w:rPr>
      </w:pPr>
      <w:r>
        <w:rPr>
          <w:szCs w:val="20"/>
        </w:rPr>
        <w:t>Second:</w:t>
      </w:r>
      <w:r w:rsidR="00681E9B">
        <w:rPr>
          <w:szCs w:val="20"/>
        </w:rPr>
        <w:t xml:space="preserve"> Raber</w:t>
      </w:r>
    </w:p>
    <w:p w14:paraId="19A2A988" w14:textId="77777777" w:rsidR="00AA7D4A" w:rsidRDefault="00AA7D4A" w:rsidP="00AA7D4A">
      <w:pPr>
        <w:pStyle w:val="ListParagraph"/>
        <w:numPr>
          <w:ilvl w:val="0"/>
          <w:numId w:val="13"/>
        </w:numPr>
        <w:tabs>
          <w:tab w:val="left" w:pos="1200"/>
        </w:tabs>
        <w:jc w:val="left"/>
        <w:rPr>
          <w:szCs w:val="20"/>
        </w:rPr>
      </w:pPr>
      <w:r>
        <w:rPr>
          <w:szCs w:val="20"/>
        </w:rPr>
        <w:t>Motion</w:t>
      </w:r>
      <w:r>
        <w:rPr>
          <w:spacing w:val="-14"/>
          <w:szCs w:val="20"/>
        </w:rPr>
        <w:t xml:space="preserve"> </w:t>
      </w:r>
      <w:r>
        <w:rPr>
          <w:szCs w:val="20"/>
        </w:rPr>
        <w:t>passed</w:t>
      </w:r>
      <w:r>
        <w:rPr>
          <w:spacing w:val="-14"/>
          <w:szCs w:val="20"/>
        </w:rPr>
        <w:t xml:space="preserve"> </w:t>
      </w:r>
      <w:r>
        <w:rPr>
          <w:szCs w:val="20"/>
        </w:rPr>
        <w:t>unanimously</w:t>
      </w:r>
    </w:p>
    <w:p w14:paraId="6239B286" w14:textId="4FDAB946" w:rsidR="00AA7D4A" w:rsidRDefault="00AA7D4A" w:rsidP="00AA7D4A">
      <w:pPr>
        <w:pStyle w:val="ListParagraph"/>
        <w:numPr>
          <w:ilvl w:val="0"/>
          <w:numId w:val="13"/>
        </w:numPr>
        <w:tabs>
          <w:tab w:val="left" w:pos="1200"/>
        </w:tabs>
        <w:jc w:val="left"/>
        <w:rPr>
          <w:szCs w:val="20"/>
        </w:rPr>
      </w:pPr>
      <w:r>
        <w:rPr>
          <w:szCs w:val="20"/>
        </w:rPr>
        <w:t>Notes:</w:t>
      </w:r>
      <w:r w:rsidR="00681E9B">
        <w:rPr>
          <w:szCs w:val="20"/>
        </w:rPr>
        <w:t xml:space="preserve"> Reynolds and Dyer will update the committee with edits</w:t>
      </w:r>
      <w:r w:rsidR="009460C8">
        <w:rPr>
          <w:szCs w:val="20"/>
        </w:rPr>
        <w:t xml:space="preserve">, taken from committee feedback, </w:t>
      </w:r>
      <w:r w:rsidR="00681E9B">
        <w:rPr>
          <w:szCs w:val="20"/>
        </w:rPr>
        <w:t xml:space="preserve">at </w:t>
      </w:r>
      <w:r w:rsidR="009460C8">
        <w:rPr>
          <w:szCs w:val="20"/>
        </w:rPr>
        <w:t>the next</w:t>
      </w:r>
      <w:r w:rsidR="00681E9B">
        <w:rPr>
          <w:szCs w:val="20"/>
        </w:rPr>
        <w:t xml:space="preserve"> meeting. </w:t>
      </w:r>
    </w:p>
    <w:p w14:paraId="6A341CF8" w14:textId="104E94A2" w:rsidR="00AA7D4A" w:rsidRPr="002931EE" w:rsidRDefault="00AA7D4A" w:rsidP="002931EE">
      <w:pPr>
        <w:tabs>
          <w:tab w:val="left" w:pos="480"/>
          <w:tab w:val="left" w:pos="480"/>
        </w:tabs>
        <w:rPr>
          <w:szCs w:val="20"/>
        </w:rPr>
      </w:pPr>
    </w:p>
    <w:p w14:paraId="1D75B458" w14:textId="77777777" w:rsidR="00B41ABD" w:rsidRPr="00B41ABD" w:rsidRDefault="00B41ABD" w:rsidP="00B41ABD">
      <w:pPr>
        <w:tabs>
          <w:tab w:val="left" w:pos="479"/>
          <w:tab w:val="left" w:pos="480"/>
        </w:tabs>
        <w:rPr>
          <w:b/>
          <w:spacing w:val="-2"/>
        </w:rPr>
      </w:pPr>
    </w:p>
    <w:p w14:paraId="066BDD35" w14:textId="1ABCF239" w:rsidR="008A5757" w:rsidRPr="00233429" w:rsidRDefault="009F5B7A" w:rsidP="008A5757">
      <w:pPr>
        <w:tabs>
          <w:tab w:val="left" w:pos="479"/>
          <w:tab w:val="left" w:pos="480"/>
        </w:tabs>
        <w:rPr>
          <w:b/>
          <w:spacing w:val="-2"/>
        </w:rPr>
      </w:pPr>
      <w:r>
        <w:rPr>
          <w:b/>
          <w:spacing w:val="-2"/>
        </w:rPr>
        <w:t>Report</w:t>
      </w:r>
      <w:r w:rsidR="008A5757" w:rsidRPr="00233429">
        <w:rPr>
          <w:b/>
          <w:spacing w:val="-2"/>
        </w:rPr>
        <w:t xml:space="preserve"> Items</w:t>
      </w:r>
    </w:p>
    <w:p w14:paraId="58ED91CC" w14:textId="0707F66B" w:rsidR="001F2DE4" w:rsidRDefault="005737BA" w:rsidP="008A5757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sz w:val="21"/>
        </w:rPr>
      </w:pPr>
      <w:r>
        <w:rPr>
          <w:b/>
          <w:bCs/>
          <w:sz w:val="21"/>
        </w:rPr>
        <w:t>New Canvas Releases</w:t>
      </w:r>
      <w:r w:rsidR="00B41ABD" w:rsidRPr="00AA2C81">
        <w:rPr>
          <w:b/>
          <w:bCs/>
          <w:sz w:val="21"/>
        </w:rPr>
        <w:t>:</w:t>
      </w:r>
      <w:r w:rsidR="00AA2C81">
        <w:rPr>
          <w:sz w:val="21"/>
        </w:rPr>
        <w:t xml:space="preserve"> </w:t>
      </w:r>
      <w:r>
        <w:rPr>
          <w:sz w:val="21"/>
        </w:rPr>
        <w:t>Reynolds shares new canvas rollouts and LTI options with the committee, the committee is thankful for the updates</w:t>
      </w:r>
      <w:r w:rsidR="00AA2C81">
        <w:rPr>
          <w:sz w:val="21"/>
        </w:rPr>
        <w:t>.</w:t>
      </w:r>
    </w:p>
    <w:p w14:paraId="6C3C48AA" w14:textId="67F45A6B" w:rsidR="00AA2C81" w:rsidRDefault="005737BA" w:rsidP="008A5757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sz w:val="21"/>
        </w:rPr>
      </w:pPr>
      <w:r>
        <w:rPr>
          <w:b/>
          <w:bCs/>
          <w:sz w:val="21"/>
        </w:rPr>
        <w:t>ADMJ 1510 Summer Update:</w:t>
      </w:r>
      <w:r w:rsidR="00AA2C81">
        <w:rPr>
          <w:sz w:val="21"/>
        </w:rPr>
        <w:t xml:space="preserve"> </w:t>
      </w:r>
      <w:r>
        <w:rPr>
          <w:sz w:val="21"/>
        </w:rPr>
        <w:t xml:space="preserve">Raber asks Farmer for information regarding the ADMJ courses statues in regards for the summer schedule, farmer states he will talk with A.Bledsoe for the needed information. </w:t>
      </w:r>
      <w:r w:rsidR="00067C0D">
        <w:rPr>
          <w:sz w:val="21"/>
        </w:rPr>
        <w:t xml:space="preserve"> </w:t>
      </w:r>
    </w:p>
    <w:p w14:paraId="75D99DDA" w14:textId="077054E2" w:rsidR="00AA2C81" w:rsidRPr="00AA2C81" w:rsidRDefault="005737BA" w:rsidP="008A5757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b/>
          <w:bCs/>
          <w:sz w:val="21"/>
        </w:rPr>
      </w:pPr>
      <w:r>
        <w:rPr>
          <w:b/>
          <w:bCs/>
          <w:sz w:val="21"/>
        </w:rPr>
        <w:t>DE Proctoring LTI Services</w:t>
      </w:r>
      <w:r w:rsidR="00AA2C81" w:rsidRPr="00AA2C81">
        <w:rPr>
          <w:b/>
          <w:bCs/>
          <w:sz w:val="21"/>
        </w:rPr>
        <w:t xml:space="preserve">: </w:t>
      </w:r>
      <w:r w:rsidRPr="005737BA">
        <w:rPr>
          <w:sz w:val="21"/>
        </w:rPr>
        <w:t>Farmer announces</w:t>
      </w:r>
      <w:r>
        <w:rPr>
          <w:sz w:val="21"/>
        </w:rPr>
        <w:t xml:space="preserve"> the updates on a possible proctoring service: Ed</w:t>
      </w:r>
      <w:r w:rsidR="00AF50FF">
        <w:rPr>
          <w:sz w:val="21"/>
        </w:rPr>
        <w:t xml:space="preserve">uSynch </w:t>
      </w:r>
      <w:r>
        <w:rPr>
          <w:sz w:val="21"/>
        </w:rPr>
        <w:t>and HonorLock</w:t>
      </w:r>
      <w:r w:rsidR="00AF50FF">
        <w:rPr>
          <w:sz w:val="21"/>
        </w:rPr>
        <w:t xml:space="preserve"> he let’s the committee know that the department is currently still working through the Vetting process of an LTI. </w:t>
      </w:r>
    </w:p>
    <w:p w14:paraId="131AA047" w14:textId="77777777" w:rsidR="004F0DBC" w:rsidRPr="004F0DBC" w:rsidRDefault="004F0DBC" w:rsidP="004F0DBC">
      <w:pPr>
        <w:tabs>
          <w:tab w:val="left" w:pos="479"/>
          <w:tab w:val="left" w:pos="480"/>
        </w:tabs>
        <w:spacing w:line="268" w:lineRule="exact"/>
        <w:rPr>
          <w:rFonts w:ascii="Wingdings" w:hAnsi="Wingdings"/>
        </w:rPr>
      </w:pPr>
    </w:p>
    <w:p w14:paraId="4A41B433" w14:textId="58BA0B35" w:rsidR="00A57401" w:rsidRDefault="00A57401" w:rsidP="004F0DBC">
      <w:pPr>
        <w:rPr>
          <w:b/>
        </w:rPr>
      </w:pPr>
      <w:r>
        <w:rPr>
          <w:b/>
        </w:rPr>
        <w:t>Next</w:t>
      </w:r>
      <w:r>
        <w:rPr>
          <w:b/>
          <w:spacing w:val="-7"/>
        </w:rPr>
        <w:t xml:space="preserve"> </w:t>
      </w:r>
      <w:r>
        <w:rPr>
          <w:b/>
        </w:rPr>
        <w:t>Meeting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Adjournment</w:t>
      </w:r>
    </w:p>
    <w:p w14:paraId="55AAEB35" w14:textId="0BE53CE4" w:rsidR="00A57401" w:rsidRDefault="00327A27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>Farmer</w:t>
      </w:r>
      <w:r w:rsidR="00A57401">
        <w:rPr>
          <w:spacing w:val="-7"/>
        </w:rPr>
        <w:t xml:space="preserve"> </w:t>
      </w:r>
      <w:r w:rsidR="00A57401">
        <w:t>moved</w:t>
      </w:r>
      <w:r w:rsidR="00A57401">
        <w:rPr>
          <w:spacing w:val="-7"/>
        </w:rPr>
        <w:t xml:space="preserve"> </w:t>
      </w:r>
      <w:r w:rsidR="00A57401">
        <w:t>to</w:t>
      </w:r>
      <w:r w:rsidR="00A57401">
        <w:rPr>
          <w:spacing w:val="-4"/>
        </w:rPr>
        <w:t xml:space="preserve"> </w:t>
      </w:r>
      <w:r w:rsidR="00A57401">
        <w:t>adjourn</w:t>
      </w:r>
      <w:r w:rsidR="00A57401">
        <w:rPr>
          <w:spacing w:val="-6"/>
        </w:rPr>
        <w:t xml:space="preserve"> </w:t>
      </w:r>
      <w:r w:rsidR="00A57401">
        <w:t>the</w:t>
      </w:r>
      <w:r w:rsidR="00A57401">
        <w:rPr>
          <w:spacing w:val="-6"/>
        </w:rPr>
        <w:t xml:space="preserve"> </w:t>
      </w:r>
      <w:r w:rsidR="00A57401">
        <w:t>meeting</w:t>
      </w:r>
      <w:r w:rsidR="00A57401">
        <w:rPr>
          <w:spacing w:val="-5"/>
        </w:rPr>
        <w:t xml:space="preserve"> </w:t>
      </w:r>
      <w:r w:rsidR="00A57401">
        <w:t>at</w:t>
      </w:r>
      <w:r w:rsidR="00A57401">
        <w:rPr>
          <w:spacing w:val="-7"/>
        </w:rPr>
        <w:t xml:space="preserve"> </w:t>
      </w:r>
      <w:r w:rsidR="00D55815">
        <w:t>12:</w:t>
      </w:r>
      <w:r w:rsidR="005737BA">
        <w:t>49</w:t>
      </w:r>
      <w:r w:rsidR="00A57401">
        <w:rPr>
          <w:spacing w:val="-6"/>
        </w:rPr>
        <w:t xml:space="preserve"> </w:t>
      </w:r>
      <w:r w:rsidR="00A57401">
        <w:t>pm.</w:t>
      </w:r>
      <w:r w:rsidR="00A57401">
        <w:rPr>
          <w:spacing w:val="-6"/>
        </w:rPr>
        <w:t xml:space="preserve"> </w:t>
      </w:r>
      <w:r w:rsidR="00A57401">
        <w:t>Next</w:t>
      </w:r>
      <w:r w:rsidR="00A57401">
        <w:rPr>
          <w:spacing w:val="-6"/>
        </w:rPr>
        <w:t xml:space="preserve"> </w:t>
      </w:r>
      <w:r w:rsidR="00A57401">
        <w:t>meeting</w:t>
      </w:r>
      <w:r w:rsidR="00A57401">
        <w:rPr>
          <w:spacing w:val="-4"/>
        </w:rPr>
        <w:t xml:space="preserve"> </w:t>
      </w:r>
      <w:r w:rsidR="00A57401">
        <w:t>on</w:t>
      </w:r>
      <w:r w:rsidR="00EC1257">
        <w:t xml:space="preserve"> </w:t>
      </w:r>
      <w:r w:rsidR="005737BA">
        <w:t>March 11</w:t>
      </w:r>
      <w:r w:rsidR="005737BA" w:rsidRPr="005737BA">
        <w:rPr>
          <w:vertAlign w:val="superscript"/>
        </w:rPr>
        <w:t>th</w:t>
      </w:r>
      <w:r w:rsidR="005737BA">
        <w:t>,2024</w:t>
      </w:r>
      <w:r w:rsidR="00D55815">
        <w:t xml:space="preserve"> in</w:t>
      </w:r>
      <w:r w:rsidR="005D0BCA">
        <w:t xml:space="preserve"> S11 at 12:10</w:t>
      </w:r>
      <w:r w:rsidR="00E04A3C">
        <w:t xml:space="preserve">. </w:t>
      </w:r>
    </w:p>
    <w:p w14:paraId="6F770E3F" w14:textId="77777777" w:rsidR="000C71EA" w:rsidRDefault="000C71EA"/>
    <w:sectPr w:rsidR="000C71EA" w:rsidSect="004F0DB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34FC" w14:textId="642D5223" w:rsidR="00237216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237216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237216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409"/>
    <w:multiLevelType w:val="hybridMultilevel"/>
    <w:tmpl w:val="F9305BE2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6AC4664A">
      <w:start w:val="1"/>
      <w:numFmt w:val="lowerLetter"/>
      <w:lvlText w:val="%2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" w15:restartNumberingAfterBreak="0">
    <w:nsid w:val="1A072755"/>
    <w:multiLevelType w:val="hybridMultilevel"/>
    <w:tmpl w:val="2CE4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E3C87"/>
    <w:multiLevelType w:val="hybridMultilevel"/>
    <w:tmpl w:val="B36A7194"/>
    <w:lvl w:ilvl="0" w:tplc="174C4216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4" w15:restartNumberingAfterBreak="0">
    <w:nsid w:val="3A46449A"/>
    <w:multiLevelType w:val="hybridMultilevel"/>
    <w:tmpl w:val="2DF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11391"/>
    <w:multiLevelType w:val="hybridMultilevel"/>
    <w:tmpl w:val="A76A30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C7F3679"/>
    <w:multiLevelType w:val="hybridMultilevel"/>
    <w:tmpl w:val="F9CE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9" w15:restartNumberingAfterBreak="0">
    <w:nsid w:val="763F1275"/>
    <w:multiLevelType w:val="hybridMultilevel"/>
    <w:tmpl w:val="A8A68774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8A288E78">
      <w:start w:val="1"/>
      <w:numFmt w:val="lowerLetter"/>
      <w:lvlText w:val="%2."/>
      <w:lvlJc w:val="left"/>
      <w:pPr>
        <w:ind w:left="1020" w:hanging="360"/>
      </w:pPr>
      <w:rPr>
        <w:rFonts w:hint="default"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8"/>
  </w:num>
  <w:num w:numId="2" w16cid:durableId="1291939536">
    <w:abstractNumId w:val="3"/>
  </w:num>
  <w:num w:numId="3" w16cid:durableId="1612085143">
    <w:abstractNumId w:val="0"/>
  </w:num>
  <w:num w:numId="4" w16cid:durableId="516847805">
    <w:abstractNumId w:val="9"/>
  </w:num>
  <w:num w:numId="5" w16cid:durableId="294792900">
    <w:abstractNumId w:val="7"/>
  </w:num>
  <w:num w:numId="6" w16cid:durableId="1232033952">
    <w:abstractNumId w:val="5"/>
  </w:num>
  <w:num w:numId="7" w16cid:durableId="537401686">
    <w:abstractNumId w:val="4"/>
  </w:num>
  <w:num w:numId="8" w16cid:durableId="1999377939">
    <w:abstractNumId w:val="1"/>
  </w:num>
  <w:num w:numId="9" w16cid:durableId="173889146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2490444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 w16cid:durableId="1269753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93629949">
    <w:abstractNumId w:val="6"/>
  </w:num>
  <w:num w:numId="13" w16cid:durableId="96732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wUAXyJLJiwAAAA="/>
  </w:docVars>
  <w:rsids>
    <w:rsidRoot w:val="00A57401"/>
    <w:rsid w:val="00067C0D"/>
    <w:rsid w:val="00090994"/>
    <w:rsid w:val="000A046A"/>
    <w:rsid w:val="000C613E"/>
    <w:rsid w:val="000C71EA"/>
    <w:rsid w:val="000D6DA9"/>
    <w:rsid w:val="00106E1F"/>
    <w:rsid w:val="00107CB5"/>
    <w:rsid w:val="001264F5"/>
    <w:rsid w:val="00163F9A"/>
    <w:rsid w:val="00167458"/>
    <w:rsid w:val="001753A4"/>
    <w:rsid w:val="001C13F1"/>
    <w:rsid w:val="001F179E"/>
    <w:rsid w:val="001F2DE4"/>
    <w:rsid w:val="002302D6"/>
    <w:rsid w:val="00233429"/>
    <w:rsid w:val="00237216"/>
    <w:rsid w:val="00265937"/>
    <w:rsid w:val="00266321"/>
    <w:rsid w:val="002843E8"/>
    <w:rsid w:val="002931EE"/>
    <w:rsid w:val="002A79D8"/>
    <w:rsid w:val="00327A27"/>
    <w:rsid w:val="00354D0B"/>
    <w:rsid w:val="003E79B4"/>
    <w:rsid w:val="00404474"/>
    <w:rsid w:val="00412AC7"/>
    <w:rsid w:val="00445D0A"/>
    <w:rsid w:val="004953FC"/>
    <w:rsid w:val="004A3A80"/>
    <w:rsid w:val="004D2087"/>
    <w:rsid w:val="004D63D6"/>
    <w:rsid w:val="004E10A3"/>
    <w:rsid w:val="004E7F32"/>
    <w:rsid w:val="004F0DBC"/>
    <w:rsid w:val="00520C46"/>
    <w:rsid w:val="005430D6"/>
    <w:rsid w:val="00550399"/>
    <w:rsid w:val="00565DE7"/>
    <w:rsid w:val="005737BA"/>
    <w:rsid w:val="005D0BCA"/>
    <w:rsid w:val="005E094E"/>
    <w:rsid w:val="006237C8"/>
    <w:rsid w:val="00644282"/>
    <w:rsid w:val="00676444"/>
    <w:rsid w:val="00681E9B"/>
    <w:rsid w:val="00684B16"/>
    <w:rsid w:val="00691B56"/>
    <w:rsid w:val="006E76B2"/>
    <w:rsid w:val="007112A7"/>
    <w:rsid w:val="00716B82"/>
    <w:rsid w:val="00747FAC"/>
    <w:rsid w:val="007B01EC"/>
    <w:rsid w:val="007C0AE2"/>
    <w:rsid w:val="007D76D4"/>
    <w:rsid w:val="007F4385"/>
    <w:rsid w:val="00830866"/>
    <w:rsid w:val="0084146B"/>
    <w:rsid w:val="00863CFB"/>
    <w:rsid w:val="008A5757"/>
    <w:rsid w:val="008F2D31"/>
    <w:rsid w:val="00910F25"/>
    <w:rsid w:val="0093695C"/>
    <w:rsid w:val="00940324"/>
    <w:rsid w:val="009460C8"/>
    <w:rsid w:val="0095496D"/>
    <w:rsid w:val="00982DB9"/>
    <w:rsid w:val="009F4095"/>
    <w:rsid w:val="009F5B7A"/>
    <w:rsid w:val="00A13E5E"/>
    <w:rsid w:val="00A455CE"/>
    <w:rsid w:val="00A57401"/>
    <w:rsid w:val="00A60396"/>
    <w:rsid w:val="00AA2C81"/>
    <w:rsid w:val="00AA7D4A"/>
    <w:rsid w:val="00AB5655"/>
    <w:rsid w:val="00AC1FCF"/>
    <w:rsid w:val="00AE2F62"/>
    <w:rsid w:val="00AF50FF"/>
    <w:rsid w:val="00B41A45"/>
    <w:rsid w:val="00B41ABD"/>
    <w:rsid w:val="00B5700E"/>
    <w:rsid w:val="00BA649D"/>
    <w:rsid w:val="00BB22BC"/>
    <w:rsid w:val="00BD434F"/>
    <w:rsid w:val="00BF52BD"/>
    <w:rsid w:val="00C22A62"/>
    <w:rsid w:val="00C37789"/>
    <w:rsid w:val="00C4278C"/>
    <w:rsid w:val="00C441A3"/>
    <w:rsid w:val="00C855A0"/>
    <w:rsid w:val="00CA389D"/>
    <w:rsid w:val="00CC7A60"/>
    <w:rsid w:val="00CF724B"/>
    <w:rsid w:val="00D17D55"/>
    <w:rsid w:val="00D41462"/>
    <w:rsid w:val="00D55815"/>
    <w:rsid w:val="00D95C9B"/>
    <w:rsid w:val="00D96E25"/>
    <w:rsid w:val="00DB1947"/>
    <w:rsid w:val="00DC27A5"/>
    <w:rsid w:val="00DF59EB"/>
    <w:rsid w:val="00E04A3C"/>
    <w:rsid w:val="00E04B10"/>
    <w:rsid w:val="00E634BC"/>
    <w:rsid w:val="00E7327E"/>
    <w:rsid w:val="00E9463A"/>
    <w:rsid w:val="00EC1257"/>
    <w:rsid w:val="00EF12FD"/>
    <w:rsid w:val="00FA11C8"/>
    <w:rsid w:val="00FC0FCE"/>
    <w:rsid w:val="00FC1E23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Bledsoe</dc:creator>
  <cp:keywords/>
  <dc:description/>
  <cp:lastModifiedBy>Heather Cash</cp:lastModifiedBy>
  <cp:revision>11</cp:revision>
  <dcterms:created xsi:type="dcterms:W3CDTF">2024-02-14T19:09:00Z</dcterms:created>
  <dcterms:modified xsi:type="dcterms:W3CDTF">2024-03-13T21:47:00Z</dcterms:modified>
</cp:coreProperties>
</file>