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D8DF6" w14:textId="0B7873F5" w:rsidR="00A57401" w:rsidRPr="004D51D2" w:rsidRDefault="004D51D2" w:rsidP="004D51D2">
      <w:pPr>
        <w:pStyle w:val="Heading1"/>
        <w:jc w:val="center"/>
        <w:rPr>
          <w:rFonts w:ascii="Open Sans" w:hAnsi="Open Sans" w:cs="Open Sans"/>
        </w:rPr>
      </w:pPr>
      <w:r w:rsidRPr="004D51D2">
        <w:rPr>
          <w:rFonts w:ascii="Open Sans" w:hAnsi="Open Sans" w:cs="Open Sans"/>
        </w:rPr>
        <w:t>Taft</w:t>
      </w:r>
      <w:r w:rsidRPr="004D51D2">
        <w:rPr>
          <w:rFonts w:ascii="Open Sans" w:hAnsi="Open Sans" w:cs="Open Sans"/>
          <w:spacing w:val="-5"/>
        </w:rPr>
        <w:t xml:space="preserve"> </w:t>
      </w:r>
      <w:r w:rsidRPr="004D51D2">
        <w:rPr>
          <w:rFonts w:ascii="Open Sans" w:hAnsi="Open Sans" w:cs="Open Sans"/>
        </w:rPr>
        <w:t>College</w:t>
      </w:r>
      <w:r w:rsidRPr="004D51D2">
        <w:rPr>
          <w:rFonts w:ascii="Open Sans" w:hAnsi="Open Sans" w:cs="Open Sans"/>
          <w:spacing w:val="-3"/>
        </w:rPr>
        <w:t xml:space="preserve"> </w:t>
      </w:r>
      <w:r w:rsidRPr="004D51D2">
        <w:rPr>
          <w:rFonts w:ascii="Open Sans" w:hAnsi="Open Sans" w:cs="Open Sans"/>
        </w:rPr>
        <w:t>Distance</w:t>
      </w:r>
      <w:r w:rsidRPr="004D51D2">
        <w:rPr>
          <w:rFonts w:ascii="Open Sans" w:hAnsi="Open Sans" w:cs="Open Sans"/>
          <w:spacing w:val="-4"/>
        </w:rPr>
        <w:t xml:space="preserve"> </w:t>
      </w:r>
      <w:r w:rsidRPr="004D51D2">
        <w:rPr>
          <w:rFonts w:ascii="Open Sans" w:hAnsi="Open Sans" w:cs="Open Sans"/>
        </w:rPr>
        <w:t>Learning</w:t>
      </w:r>
      <w:r w:rsidRPr="004D51D2">
        <w:rPr>
          <w:rFonts w:ascii="Open Sans" w:hAnsi="Open Sans" w:cs="Open Sans"/>
          <w:spacing w:val="-4"/>
        </w:rPr>
        <w:t xml:space="preserve"> </w:t>
      </w:r>
      <w:r w:rsidRPr="004D51D2">
        <w:rPr>
          <w:rFonts w:ascii="Open Sans" w:hAnsi="Open Sans" w:cs="Open Sans"/>
        </w:rPr>
        <w:t>and</w:t>
      </w:r>
      <w:r w:rsidRPr="004D51D2">
        <w:rPr>
          <w:rFonts w:ascii="Open Sans" w:hAnsi="Open Sans" w:cs="Open Sans"/>
          <w:spacing w:val="-4"/>
        </w:rPr>
        <w:t xml:space="preserve"> </w:t>
      </w:r>
      <w:r w:rsidRPr="004D51D2">
        <w:rPr>
          <w:rFonts w:ascii="Open Sans" w:hAnsi="Open Sans" w:cs="Open Sans"/>
        </w:rPr>
        <w:t>Education</w:t>
      </w:r>
      <w:r w:rsidRPr="004D51D2">
        <w:rPr>
          <w:rFonts w:ascii="Open Sans" w:hAnsi="Open Sans" w:cs="Open Sans"/>
          <w:spacing w:val="-3"/>
        </w:rPr>
        <w:t xml:space="preserve"> </w:t>
      </w:r>
      <w:r w:rsidRPr="004D51D2">
        <w:rPr>
          <w:rFonts w:ascii="Open Sans" w:hAnsi="Open Sans" w:cs="Open Sans"/>
          <w:spacing w:val="-2"/>
        </w:rPr>
        <w:t xml:space="preserve">Committee </w:t>
      </w:r>
      <w:r w:rsidR="00A57401" w:rsidRPr="004D51D2">
        <w:rPr>
          <w:rFonts w:ascii="Open Sans" w:hAnsi="Open Sans" w:cs="Open Sans"/>
        </w:rPr>
        <w:t>Minutes</w:t>
      </w:r>
      <w:r w:rsidR="00A57401" w:rsidRPr="004D51D2">
        <w:rPr>
          <w:rFonts w:ascii="Open Sans" w:hAnsi="Open Sans" w:cs="Open Sans"/>
          <w:spacing w:val="-12"/>
        </w:rPr>
        <w:t xml:space="preserve"> </w:t>
      </w:r>
    </w:p>
    <w:p w14:paraId="5E1BF320" w14:textId="74CE4157" w:rsidR="00A57401" w:rsidRPr="004D51D2" w:rsidRDefault="00A57401" w:rsidP="004D51D2">
      <w:pPr>
        <w:spacing w:before="240"/>
        <w:ind w:left="1739" w:right="2299"/>
        <w:jc w:val="center"/>
        <w:rPr>
          <w:rFonts w:ascii="Open Sans" w:hAnsi="Open Sans" w:cs="Open Sans"/>
        </w:rPr>
      </w:pPr>
      <w:r w:rsidRPr="004D51D2">
        <w:rPr>
          <w:rFonts w:ascii="Open Sans" w:hAnsi="Open Sans" w:cs="Open Sans"/>
        </w:rPr>
        <w:t>Monday,</w:t>
      </w:r>
      <w:r w:rsidRPr="004D51D2">
        <w:rPr>
          <w:rFonts w:ascii="Open Sans" w:hAnsi="Open Sans" w:cs="Open Sans"/>
          <w:spacing w:val="-8"/>
        </w:rPr>
        <w:t xml:space="preserve"> </w:t>
      </w:r>
      <w:r w:rsidR="00307CE7" w:rsidRPr="004D51D2">
        <w:rPr>
          <w:rFonts w:ascii="Open Sans" w:hAnsi="Open Sans" w:cs="Open Sans"/>
        </w:rPr>
        <w:t>April 17</w:t>
      </w:r>
      <w:r w:rsidR="00307CE7" w:rsidRPr="004D51D2">
        <w:rPr>
          <w:rFonts w:ascii="Open Sans" w:hAnsi="Open Sans" w:cs="Open Sans"/>
          <w:vertAlign w:val="superscript"/>
        </w:rPr>
        <w:t>th</w:t>
      </w:r>
      <w:r w:rsidR="00E04A3C" w:rsidRPr="004D51D2">
        <w:rPr>
          <w:rFonts w:ascii="Open Sans" w:hAnsi="Open Sans" w:cs="Open Sans"/>
        </w:rPr>
        <w:t>, 202</w:t>
      </w:r>
      <w:r w:rsidR="003329B1" w:rsidRPr="004D51D2">
        <w:rPr>
          <w:rFonts w:ascii="Open Sans" w:hAnsi="Open Sans" w:cs="Open Sans"/>
        </w:rPr>
        <w:t>3</w:t>
      </w:r>
    </w:p>
    <w:p w14:paraId="67606939" w14:textId="4E287016" w:rsidR="00A57401" w:rsidRPr="004D51D2" w:rsidRDefault="00A57401" w:rsidP="004D51D2">
      <w:pPr>
        <w:ind w:left="1739" w:right="2299"/>
        <w:jc w:val="center"/>
        <w:rPr>
          <w:rFonts w:ascii="Open Sans" w:hAnsi="Open Sans" w:cs="Open Sans"/>
        </w:rPr>
      </w:pPr>
      <w:r w:rsidRPr="004D51D2">
        <w:rPr>
          <w:rFonts w:ascii="Open Sans" w:hAnsi="Open Sans" w:cs="Open Sans"/>
        </w:rPr>
        <w:t>12:10</w:t>
      </w:r>
      <w:r w:rsidRPr="004D51D2">
        <w:rPr>
          <w:rFonts w:ascii="Open Sans" w:hAnsi="Open Sans" w:cs="Open Sans"/>
          <w:spacing w:val="-5"/>
        </w:rPr>
        <w:t xml:space="preserve"> </w:t>
      </w:r>
      <w:r w:rsidR="004D51D2" w:rsidRPr="004D51D2">
        <w:rPr>
          <w:rFonts w:ascii="Open Sans" w:hAnsi="Open Sans" w:cs="Open Sans"/>
          <w:spacing w:val="-5"/>
        </w:rPr>
        <w:t xml:space="preserve">P.M. </w:t>
      </w:r>
      <w:r w:rsidRPr="004D51D2">
        <w:rPr>
          <w:rFonts w:ascii="Open Sans" w:hAnsi="Open Sans" w:cs="Open Sans"/>
        </w:rPr>
        <w:t>–</w:t>
      </w:r>
      <w:r w:rsidRPr="004D51D2">
        <w:rPr>
          <w:rFonts w:ascii="Open Sans" w:hAnsi="Open Sans" w:cs="Open Sans"/>
          <w:spacing w:val="-5"/>
        </w:rPr>
        <w:t xml:space="preserve"> </w:t>
      </w:r>
      <w:r w:rsidRPr="004D51D2">
        <w:rPr>
          <w:rFonts w:ascii="Open Sans" w:hAnsi="Open Sans" w:cs="Open Sans"/>
        </w:rPr>
        <w:t>1:00</w:t>
      </w:r>
      <w:r w:rsidRPr="004D51D2">
        <w:rPr>
          <w:rFonts w:ascii="Open Sans" w:hAnsi="Open Sans" w:cs="Open Sans"/>
          <w:spacing w:val="-4"/>
        </w:rPr>
        <w:t xml:space="preserve"> </w:t>
      </w:r>
      <w:r w:rsidR="004D51D2" w:rsidRPr="004D51D2">
        <w:rPr>
          <w:rFonts w:ascii="Open Sans" w:hAnsi="Open Sans" w:cs="Open Sans"/>
          <w:spacing w:val="-5"/>
        </w:rPr>
        <w:t>P.M.</w:t>
      </w:r>
    </w:p>
    <w:p w14:paraId="4E698C5C" w14:textId="0060E9C4" w:rsidR="00A57401" w:rsidRPr="004D51D2" w:rsidRDefault="007B01EC" w:rsidP="004D51D2">
      <w:pPr>
        <w:spacing w:after="240"/>
        <w:ind w:left="1741" w:right="2299"/>
        <w:jc w:val="center"/>
        <w:rPr>
          <w:rFonts w:ascii="Open Sans" w:hAnsi="Open Sans" w:cs="Open Sans"/>
        </w:rPr>
      </w:pPr>
      <w:r w:rsidRPr="004D51D2">
        <w:rPr>
          <w:rFonts w:ascii="Open Sans" w:hAnsi="Open Sans" w:cs="Open Sans"/>
        </w:rPr>
        <w:t>S-</w:t>
      </w:r>
      <w:r w:rsidR="00307CE7" w:rsidRPr="004D51D2">
        <w:rPr>
          <w:rFonts w:ascii="Open Sans" w:hAnsi="Open Sans" w:cs="Open Sans"/>
        </w:rPr>
        <w:t>6</w:t>
      </w:r>
    </w:p>
    <w:p w14:paraId="5770932F" w14:textId="4249A745" w:rsidR="00A57401" w:rsidRPr="004D51D2" w:rsidRDefault="00A57401" w:rsidP="004D51D2">
      <w:pPr>
        <w:spacing w:after="240"/>
        <w:rPr>
          <w:rFonts w:ascii="Open Sans" w:hAnsi="Open Sans" w:cs="Open Sans"/>
        </w:rPr>
      </w:pPr>
      <w:r w:rsidRPr="004D51D2">
        <w:rPr>
          <w:rFonts w:ascii="Open Sans" w:hAnsi="Open Sans" w:cs="Open Sans"/>
          <w:b/>
          <w:bCs/>
        </w:rPr>
        <w:t>Call to Order:</w:t>
      </w:r>
      <w:r w:rsidRPr="004D51D2">
        <w:rPr>
          <w:rFonts w:ascii="Open Sans" w:hAnsi="Open Sans" w:cs="Open Sans"/>
        </w:rPr>
        <w:t xml:space="preserve"> Bledsoe, 12:1</w:t>
      </w:r>
      <w:r w:rsidR="009F4A59" w:rsidRPr="004D51D2">
        <w:rPr>
          <w:rFonts w:ascii="Open Sans" w:hAnsi="Open Sans" w:cs="Open Sans"/>
        </w:rPr>
        <w:t>2</w:t>
      </w:r>
      <w:r w:rsidRPr="004D51D2">
        <w:rPr>
          <w:rFonts w:ascii="Open Sans" w:hAnsi="Open Sans" w:cs="Open Sans"/>
        </w:rPr>
        <w:t xml:space="preserve"> </w:t>
      </w:r>
      <w:r w:rsidR="004D51D2" w:rsidRPr="004D51D2">
        <w:rPr>
          <w:rFonts w:ascii="Open Sans" w:hAnsi="Open Sans" w:cs="Open Sans"/>
        </w:rPr>
        <w:t>P.M.</w:t>
      </w:r>
    </w:p>
    <w:p w14:paraId="5A763047" w14:textId="1EA2EBA5" w:rsidR="00A57401" w:rsidRPr="004D51D2" w:rsidRDefault="00A57401" w:rsidP="004D51D2">
      <w:pPr>
        <w:spacing w:after="240"/>
        <w:rPr>
          <w:rFonts w:ascii="Open Sans" w:hAnsi="Open Sans" w:cs="Open Sans"/>
        </w:rPr>
      </w:pPr>
      <w:r w:rsidRPr="004D51D2">
        <w:rPr>
          <w:rFonts w:ascii="Open Sans" w:hAnsi="Open Sans" w:cs="Open Sans"/>
          <w:b/>
          <w:bCs/>
        </w:rPr>
        <w:t>Attendees:</w:t>
      </w:r>
      <w:r w:rsidRPr="004D51D2">
        <w:rPr>
          <w:rFonts w:ascii="Open Sans" w:hAnsi="Open Sans" w:cs="Open Sans"/>
        </w:rPr>
        <w:t xml:space="preserve"> Amar Abbott, Adam Bledsoe, Heather Cash, Candace Duron,</w:t>
      </w:r>
      <w:r w:rsidR="00E04A3C" w:rsidRPr="004D51D2">
        <w:rPr>
          <w:rFonts w:ascii="Open Sans" w:hAnsi="Open Sans" w:cs="Open Sans"/>
        </w:rPr>
        <w:t xml:space="preserve"> Geoffrey Dyer,</w:t>
      </w:r>
      <w:r w:rsidRPr="004D51D2">
        <w:rPr>
          <w:rFonts w:ascii="Open Sans" w:hAnsi="Open Sans" w:cs="Open Sans"/>
        </w:rPr>
        <w:t xml:space="preserve"> </w:t>
      </w:r>
      <w:r w:rsidR="007B01EC" w:rsidRPr="004D51D2">
        <w:rPr>
          <w:rFonts w:ascii="Open Sans" w:hAnsi="Open Sans" w:cs="Open Sans"/>
        </w:rPr>
        <w:t>Jon Farmer,</w:t>
      </w:r>
      <w:r w:rsidRPr="004D51D2">
        <w:rPr>
          <w:rFonts w:ascii="Open Sans" w:hAnsi="Open Sans" w:cs="Open Sans"/>
        </w:rPr>
        <w:t xml:space="preserve"> Jason Page,</w:t>
      </w:r>
      <w:r w:rsidR="007B01EC" w:rsidRPr="004D51D2">
        <w:rPr>
          <w:rFonts w:ascii="Open Sans" w:hAnsi="Open Sans" w:cs="Open Sans"/>
        </w:rPr>
        <w:t xml:space="preserve"> Tabitha Raber,</w:t>
      </w:r>
      <w:r w:rsidRPr="004D51D2">
        <w:rPr>
          <w:rFonts w:ascii="Open Sans" w:hAnsi="Open Sans" w:cs="Open Sans"/>
        </w:rPr>
        <w:t xml:space="preserve"> Joy Reynolds</w:t>
      </w:r>
      <w:r w:rsidR="00083B0F" w:rsidRPr="004D51D2">
        <w:rPr>
          <w:rFonts w:ascii="Open Sans" w:hAnsi="Open Sans" w:cs="Open Sans"/>
        </w:rPr>
        <w:t xml:space="preserve">, </w:t>
      </w:r>
      <w:r w:rsidR="00236A13" w:rsidRPr="004D51D2">
        <w:rPr>
          <w:rFonts w:ascii="Open Sans" w:hAnsi="Open Sans" w:cs="Open Sans"/>
        </w:rPr>
        <w:t>Kelly Kulzer-Reyes, Leslie Minor</w:t>
      </w:r>
    </w:p>
    <w:p w14:paraId="073234A2" w14:textId="6B36C9CB" w:rsidR="00A57401" w:rsidRPr="004D51D2" w:rsidRDefault="00236A13" w:rsidP="004D51D2">
      <w:pPr>
        <w:spacing w:after="240"/>
        <w:rPr>
          <w:rFonts w:ascii="Open Sans" w:hAnsi="Open Sans" w:cs="Open Sans"/>
          <w:b/>
          <w:bCs/>
        </w:rPr>
      </w:pPr>
      <w:r w:rsidRPr="004D51D2">
        <w:rPr>
          <w:rFonts w:ascii="Open Sans" w:hAnsi="Open Sans" w:cs="Open Sans"/>
          <w:b/>
          <w:bCs/>
        </w:rPr>
        <w:t>Absent:</w:t>
      </w:r>
      <w:r w:rsidR="003329B1" w:rsidRPr="004D51D2">
        <w:rPr>
          <w:rFonts w:ascii="Open Sans" w:hAnsi="Open Sans" w:cs="Open Sans"/>
          <w:b/>
          <w:bCs/>
        </w:rPr>
        <w:t xml:space="preserve"> </w:t>
      </w:r>
    </w:p>
    <w:p w14:paraId="74F501E3" w14:textId="2FE85B12" w:rsidR="00A57401" w:rsidRPr="004D51D2" w:rsidRDefault="00A57401" w:rsidP="004D51D2">
      <w:pPr>
        <w:spacing w:after="240"/>
        <w:rPr>
          <w:rFonts w:ascii="Open Sans" w:hAnsi="Open Sans" w:cs="Open Sans"/>
        </w:rPr>
      </w:pPr>
      <w:r w:rsidRPr="004D51D2">
        <w:rPr>
          <w:rFonts w:ascii="Open Sans" w:hAnsi="Open Sans" w:cs="Open Sans"/>
          <w:b/>
          <w:bCs/>
        </w:rPr>
        <w:t>Public Commentary/Guest:</w:t>
      </w:r>
      <w:r w:rsidR="00307CE7" w:rsidRPr="004D51D2">
        <w:rPr>
          <w:rFonts w:ascii="Open Sans" w:hAnsi="Open Sans" w:cs="Open Sans"/>
        </w:rPr>
        <w:t xml:space="preserve"> </w:t>
      </w:r>
      <w:r w:rsidR="003329B1" w:rsidRPr="004D51D2">
        <w:rPr>
          <w:rFonts w:ascii="Open Sans" w:hAnsi="Open Sans" w:cs="Open Sans"/>
        </w:rPr>
        <w:t>Lori Tavis</w:t>
      </w:r>
    </w:p>
    <w:p w14:paraId="6C173185" w14:textId="4AB0E816" w:rsidR="00A57401" w:rsidRPr="004D51D2" w:rsidRDefault="00A57401" w:rsidP="004D51D2">
      <w:pPr>
        <w:pStyle w:val="Heading2"/>
      </w:pPr>
      <w:r w:rsidRPr="004D51D2">
        <w:t>Approval of Minutes</w:t>
      </w:r>
      <w:r w:rsidR="003329B1" w:rsidRPr="004D51D2">
        <w:t>:</w:t>
      </w:r>
    </w:p>
    <w:p w14:paraId="50D39AB3" w14:textId="4E83DB16" w:rsidR="00A57401" w:rsidRPr="004D51D2" w:rsidRDefault="00307CE7" w:rsidP="004D51D2">
      <w:pPr>
        <w:pStyle w:val="ListParagraph"/>
        <w:numPr>
          <w:ilvl w:val="0"/>
          <w:numId w:val="12"/>
        </w:numPr>
        <w:rPr>
          <w:rFonts w:ascii="Open Sans" w:hAnsi="Open Sans" w:cs="Open Sans"/>
        </w:rPr>
      </w:pPr>
      <w:r w:rsidRPr="004D51D2">
        <w:rPr>
          <w:rFonts w:ascii="Open Sans" w:hAnsi="Open Sans" w:cs="Open Sans"/>
        </w:rPr>
        <w:t>March</w:t>
      </w:r>
      <w:r w:rsidR="00083B0F" w:rsidRPr="004D51D2">
        <w:rPr>
          <w:rFonts w:ascii="Open Sans" w:hAnsi="Open Sans" w:cs="Open Sans"/>
        </w:rPr>
        <w:t xml:space="preserve"> 13th</w:t>
      </w:r>
      <w:r w:rsidR="00EC1257" w:rsidRPr="004D51D2">
        <w:rPr>
          <w:rFonts w:ascii="Open Sans" w:hAnsi="Open Sans" w:cs="Open Sans"/>
        </w:rPr>
        <w:t>, 202</w:t>
      </w:r>
      <w:r w:rsidR="00083B0F" w:rsidRPr="004D51D2">
        <w:rPr>
          <w:rFonts w:ascii="Open Sans" w:hAnsi="Open Sans" w:cs="Open Sans"/>
        </w:rPr>
        <w:t>3</w:t>
      </w:r>
      <w:r w:rsidR="00940324" w:rsidRPr="004D51D2">
        <w:rPr>
          <w:rFonts w:ascii="Open Sans" w:hAnsi="Open Sans" w:cs="Open Sans"/>
        </w:rPr>
        <w:t>,</w:t>
      </w:r>
      <w:r w:rsidR="00A57401" w:rsidRPr="004D51D2">
        <w:rPr>
          <w:rFonts w:ascii="Open Sans" w:hAnsi="Open Sans" w:cs="Open Sans"/>
        </w:rPr>
        <w:t xml:space="preserve"> Minutes </w:t>
      </w:r>
      <w:proofErr w:type="gramStart"/>
      <w:r w:rsidR="00A57401" w:rsidRPr="004D51D2">
        <w:rPr>
          <w:rFonts w:ascii="Open Sans" w:hAnsi="Open Sans" w:cs="Open Sans"/>
        </w:rPr>
        <w:t>submitted</w:t>
      </w:r>
      <w:proofErr w:type="gramEnd"/>
      <w:r w:rsidR="00A57401" w:rsidRPr="004D51D2">
        <w:rPr>
          <w:rFonts w:ascii="Open Sans" w:hAnsi="Open Sans" w:cs="Open Sans"/>
        </w:rPr>
        <w:t xml:space="preserve"> by</w:t>
      </w:r>
      <w:r w:rsidR="007112A7" w:rsidRPr="004D51D2">
        <w:rPr>
          <w:rFonts w:ascii="Open Sans" w:hAnsi="Open Sans" w:cs="Open Sans"/>
        </w:rPr>
        <w:t xml:space="preserve"> </w:t>
      </w:r>
      <w:r w:rsidR="003329B1" w:rsidRPr="004D51D2">
        <w:rPr>
          <w:rFonts w:ascii="Open Sans" w:hAnsi="Open Sans" w:cs="Open Sans"/>
        </w:rPr>
        <w:t xml:space="preserve">Heather Cash </w:t>
      </w:r>
      <w:r w:rsidR="007112A7" w:rsidRPr="004D51D2">
        <w:rPr>
          <w:rFonts w:ascii="Open Sans" w:hAnsi="Open Sans" w:cs="Open Sans"/>
        </w:rPr>
        <w:t xml:space="preserve"> </w:t>
      </w:r>
    </w:p>
    <w:p w14:paraId="55189A09" w14:textId="71E7EB17" w:rsidR="003329B1" w:rsidRPr="004D51D2" w:rsidRDefault="00E04A3C" w:rsidP="004D51D2">
      <w:pPr>
        <w:pStyle w:val="ListParagraph"/>
        <w:numPr>
          <w:ilvl w:val="0"/>
          <w:numId w:val="12"/>
        </w:numPr>
        <w:rPr>
          <w:rFonts w:ascii="Open Sans" w:hAnsi="Open Sans" w:cs="Open Sans"/>
        </w:rPr>
      </w:pPr>
      <w:r w:rsidRPr="004D51D2">
        <w:rPr>
          <w:rFonts w:ascii="Open Sans" w:hAnsi="Open Sans" w:cs="Open Sans"/>
        </w:rPr>
        <w:t xml:space="preserve">No </w:t>
      </w:r>
      <w:r w:rsidR="002843E8" w:rsidRPr="004D51D2">
        <w:rPr>
          <w:rFonts w:ascii="Open Sans" w:hAnsi="Open Sans" w:cs="Open Sans"/>
        </w:rPr>
        <w:t xml:space="preserve">Corrections </w:t>
      </w:r>
      <w:proofErr w:type="gramStart"/>
      <w:r w:rsidR="00550399" w:rsidRPr="004D51D2">
        <w:rPr>
          <w:rFonts w:ascii="Open Sans" w:hAnsi="Open Sans" w:cs="Open Sans"/>
        </w:rPr>
        <w:t xml:space="preserve">were </w:t>
      </w:r>
      <w:r w:rsidR="002843E8" w:rsidRPr="004D51D2">
        <w:rPr>
          <w:rFonts w:ascii="Open Sans" w:hAnsi="Open Sans" w:cs="Open Sans"/>
        </w:rPr>
        <w:t>noted</w:t>
      </w:r>
      <w:proofErr w:type="gramEnd"/>
      <w:r w:rsidR="002843E8" w:rsidRPr="004D51D2">
        <w:rPr>
          <w:rFonts w:ascii="Open Sans" w:hAnsi="Open Sans" w:cs="Open Sans"/>
        </w:rPr>
        <w:t xml:space="preserve">, </w:t>
      </w:r>
      <w:r w:rsidR="00A57401" w:rsidRPr="004D51D2">
        <w:rPr>
          <w:rFonts w:ascii="Open Sans" w:hAnsi="Open Sans" w:cs="Open Sans"/>
        </w:rPr>
        <w:t xml:space="preserve">Minutes approved by unanimous </w:t>
      </w:r>
      <w:r w:rsidR="00083B0F" w:rsidRPr="004D51D2">
        <w:rPr>
          <w:rFonts w:ascii="Open Sans" w:hAnsi="Open Sans" w:cs="Open Sans"/>
        </w:rPr>
        <w:t>consent.</w:t>
      </w:r>
    </w:p>
    <w:p w14:paraId="447A1812" w14:textId="0E32B75B" w:rsidR="003329B1" w:rsidRPr="004D51D2" w:rsidRDefault="003329B1" w:rsidP="004D51D2">
      <w:pPr>
        <w:pStyle w:val="Heading2"/>
      </w:pPr>
      <w:r w:rsidRPr="004D51D2">
        <w:t>Information Items:</w:t>
      </w:r>
    </w:p>
    <w:p w14:paraId="2CEF8F75" w14:textId="77777777" w:rsidR="00C907BA" w:rsidRPr="004D51D2" w:rsidRDefault="0049785A" w:rsidP="004D51D2">
      <w:pPr>
        <w:pStyle w:val="ListParagraph"/>
        <w:numPr>
          <w:ilvl w:val="0"/>
          <w:numId w:val="13"/>
        </w:numPr>
        <w:rPr>
          <w:rFonts w:ascii="Open Sans" w:hAnsi="Open Sans" w:cs="Open Sans"/>
        </w:rPr>
      </w:pPr>
      <w:r w:rsidRPr="004D51D2">
        <w:rPr>
          <w:rFonts w:ascii="Open Sans" w:hAnsi="Open Sans" w:cs="Open Sans"/>
        </w:rPr>
        <w:t>DE Updates:</w:t>
      </w:r>
    </w:p>
    <w:p w14:paraId="609E38FB" w14:textId="63419E35" w:rsidR="00092735" w:rsidRPr="004D51D2" w:rsidRDefault="0049785A" w:rsidP="004D51D2">
      <w:pPr>
        <w:pStyle w:val="ListParagraph"/>
        <w:numPr>
          <w:ilvl w:val="1"/>
          <w:numId w:val="13"/>
        </w:numPr>
        <w:rPr>
          <w:rFonts w:ascii="Open Sans" w:hAnsi="Open Sans" w:cs="Open Sans"/>
        </w:rPr>
      </w:pPr>
      <w:r w:rsidRPr="004D51D2">
        <w:rPr>
          <w:rFonts w:ascii="Open Sans" w:hAnsi="Open Sans" w:cs="Open Sans"/>
        </w:rPr>
        <w:t xml:space="preserve">Farmer </w:t>
      </w:r>
      <w:r w:rsidR="00D84B58" w:rsidRPr="004D51D2">
        <w:rPr>
          <w:rFonts w:ascii="Open Sans" w:hAnsi="Open Sans" w:cs="Open Sans"/>
        </w:rPr>
        <w:t>announces the upcoming</w:t>
      </w:r>
      <w:r w:rsidRPr="004D51D2">
        <w:rPr>
          <w:rFonts w:ascii="Open Sans" w:hAnsi="Open Sans" w:cs="Open Sans"/>
        </w:rPr>
        <w:t xml:space="preserve"> DE </w:t>
      </w:r>
      <w:proofErr w:type="spellStart"/>
      <w:r w:rsidRPr="004D51D2">
        <w:rPr>
          <w:rFonts w:ascii="Open Sans" w:hAnsi="Open Sans" w:cs="Open Sans"/>
        </w:rPr>
        <w:t>SkillUp</w:t>
      </w:r>
      <w:proofErr w:type="spellEnd"/>
      <w:r w:rsidRPr="004D51D2">
        <w:rPr>
          <w:rFonts w:ascii="Open Sans" w:hAnsi="Open Sans" w:cs="Open Sans"/>
        </w:rPr>
        <w:t xml:space="preserve"> –</w:t>
      </w:r>
      <w:r w:rsidR="00D84B58" w:rsidRPr="004D51D2">
        <w:rPr>
          <w:rFonts w:ascii="Open Sans" w:hAnsi="Open Sans" w:cs="Open Sans"/>
        </w:rPr>
        <w:t xml:space="preserve"> </w:t>
      </w:r>
      <w:r w:rsidR="00AE42F6" w:rsidRPr="004D51D2">
        <w:rPr>
          <w:rFonts w:ascii="Open Sans" w:hAnsi="Open Sans" w:cs="Open Sans"/>
        </w:rPr>
        <w:t>that covers Best Practices and all DE needs.</w:t>
      </w:r>
    </w:p>
    <w:p w14:paraId="2B1C7B8E" w14:textId="299CA3E3" w:rsidR="00D84B58" w:rsidRPr="004D51D2" w:rsidRDefault="00D84B58" w:rsidP="004D51D2">
      <w:pPr>
        <w:pStyle w:val="ListParagraph"/>
        <w:numPr>
          <w:ilvl w:val="0"/>
          <w:numId w:val="13"/>
        </w:numPr>
        <w:rPr>
          <w:rFonts w:ascii="Open Sans" w:hAnsi="Open Sans" w:cs="Open Sans"/>
        </w:rPr>
      </w:pPr>
      <w:r w:rsidRPr="004D51D2">
        <w:rPr>
          <w:rFonts w:ascii="Open Sans" w:hAnsi="Open Sans" w:cs="Open Sans"/>
        </w:rPr>
        <w:t>POCR Updates:</w:t>
      </w:r>
    </w:p>
    <w:p w14:paraId="4E0A27ED" w14:textId="3433D192" w:rsidR="00D84B58" w:rsidRPr="004D51D2" w:rsidRDefault="00D84B58" w:rsidP="004D51D2">
      <w:pPr>
        <w:pStyle w:val="ListParagraph"/>
        <w:numPr>
          <w:ilvl w:val="1"/>
          <w:numId w:val="13"/>
        </w:numPr>
        <w:rPr>
          <w:rFonts w:ascii="Open Sans" w:hAnsi="Open Sans" w:cs="Open Sans"/>
        </w:rPr>
      </w:pPr>
      <w:r w:rsidRPr="004D51D2">
        <w:rPr>
          <w:rFonts w:ascii="Open Sans" w:hAnsi="Open Sans" w:cs="Open Sans"/>
        </w:rPr>
        <w:t>Bl</w:t>
      </w:r>
      <w:r w:rsidR="004D51D2" w:rsidRPr="004D51D2">
        <w:rPr>
          <w:rFonts w:ascii="Open Sans" w:hAnsi="Open Sans" w:cs="Open Sans"/>
        </w:rPr>
        <w:t>e</w:t>
      </w:r>
      <w:r w:rsidRPr="004D51D2">
        <w:rPr>
          <w:rFonts w:ascii="Open Sans" w:hAnsi="Open Sans" w:cs="Open Sans"/>
        </w:rPr>
        <w:t>dsoe provides the committee with updates</w:t>
      </w:r>
      <w:r w:rsidR="00802847" w:rsidRPr="004D51D2">
        <w:rPr>
          <w:rFonts w:ascii="Open Sans" w:hAnsi="Open Sans" w:cs="Open Sans"/>
        </w:rPr>
        <w:t xml:space="preserve"> </w:t>
      </w:r>
      <w:r w:rsidRPr="004D51D2">
        <w:rPr>
          <w:rFonts w:ascii="Open Sans" w:hAnsi="Open Sans" w:cs="Open Sans"/>
        </w:rPr>
        <w:t xml:space="preserve">on: </w:t>
      </w:r>
    </w:p>
    <w:p w14:paraId="735BC7AE" w14:textId="6BEFBF9F" w:rsidR="00D84B58" w:rsidRPr="004D51D2" w:rsidRDefault="00D84B58" w:rsidP="004D51D2">
      <w:pPr>
        <w:pStyle w:val="ListParagraph"/>
        <w:numPr>
          <w:ilvl w:val="2"/>
          <w:numId w:val="13"/>
        </w:numPr>
        <w:rPr>
          <w:rFonts w:ascii="Open Sans" w:hAnsi="Open Sans" w:cs="Open Sans"/>
        </w:rPr>
      </w:pPr>
      <w:proofErr w:type="gramStart"/>
      <w:r w:rsidRPr="004D51D2">
        <w:rPr>
          <w:rFonts w:ascii="Open Sans" w:hAnsi="Open Sans" w:cs="Open Sans"/>
        </w:rPr>
        <w:t>Timeframes</w:t>
      </w:r>
      <w:proofErr w:type="gramEnd"/>
    </w:p>
    <w:p w14:paraId="1E958279" w14:textId="37A96FFC" w:rsidR="00D84B58" w:rsidRPr="004D51D2" w:rsidRDefault="00D84B58" w:rsidP="004D51D2">
      <w:pPr>
        <w:pStyle w:val="ListParagraph"/>
        <w:numPr>
          <w:ilvl w:val="2"/>
          <w:numId w:val="13"/>
        </w:numPr>
        <w:rPr>
          <w:rFonts w:ascii="Open Sans" w:hAnsi="Open Sans" w:cs="Open Sans"/>
        </w:rPr>
      </w:pPr>
      <w:r w:rsidRPr="004D51D2">
        <w:rPr>
          <w:rFonts w:ascii="Open Sans" w:hAnsi="Open Sans" w:cs="Open Sans"/>
        </w:rPr>
        <w:t>Process to complete</w:t>
      </w:r>
    </w:p>
    <w:p w14:paraId="1901D795" w14:textId="7FA7EC38" w:rsidR="00D84B58" w:rsidRPr="004D51D2" w:rsidRDefault="00D84B58" w:rsidP="004D51D2">
      <w:pPr>
        <w:pStyle w:val="ListParagraph"/>
        <w:numPr>
          <w:ilvl w:val="2"/>
          <w:numId w:val="13"/>
        </w:numPr>
        <w:rPr>
          <w:rFonts w:ascii="Open Sans" w:hAnsi="Open Sans" w:cs="Open Sans"/>
        </w:rPr>
      </w:pPr>
      <w:r w:rsidRPr="004D51D2">
        <w:rPr>
          <w:rFonts w:ascii="Open Sans" w:hAnsi="Open Sans" w:cs="Open Sans"/>
        </w:rPr>
        <w:t>Needs for Goals and alignment</w:t>
      </w:r>
    </w:p>
    <w:p w14:paraId="737141B4" w14:textId="681F11B1" w:rsidR="00D84B58" w:rsidRPr="004D51D2" w:rsidRDefault="00D84B58" w:rsidP="004D51D2">
      <w:pPr>
        <w:pStyle w:val="ListParagraph"/>
        <w:numPr>
          <w:ilvl w:val="2"/>
          <w:numId w:val="13"/>
        </w:numPr>
        <w:rPr>
          <w:rFonts w:ascii="Open Sans" w:hAnsi="Open Sans" w:cs="Open Sans"/>
        </w:rPr>
      </w:pPr>
      <w:r w:rsidRPr="004D51D2">
        <w:rPr>
          <w:rFonts w:ascii="Open Sans" w:hAnsi="Open Sans" w:cs="Open Sans"/>
        </w:rPr>
        <w:t>Capstone processes</w:t>
      </w:r>
    </w:p>
    <w:p w14:paraId="7C26DFB3" w14:textId="5BF5A478" w:rsidR="0049785A" w:rsidRPr="004D51D2" w:rsidRDefault="00D84B58" w:rsidP="004D51D2">
      <w:pPr>
        <w:pStyle w:val="ListParagraph"/>
        <w:numPr>
          <w:ilvl w:val="2"/>
          <w:numId w:val="13"/>
        </w:numPr>
        <w:rPr>
          <w:rFonts w:ascii="Open Sans" w:hAnsi="Open Sans" w:cs="Open Sans"/>
        </w:rPr>
      </w:pPr>
      <w:r w:rsidRPr="004D51D2">
        <w:rPr>
          <w:rFonts w:ascii="Open Sans" w:hAnsi="Open Sans" w:cs="Open Sans"/>
        </w:rPr>
        <w:t xml:space="preserve">Cohort procedure </w:t>
      </w:r>
    </w:p>
    <w:p w14:paraId="79528E9C" w14:textId="7FC47F83" w:rsidR="00A57401" w:rsidRPr="004D51D2" w:rsidRDefault="00A57401" w:rsidP="004D51D2">
      <w:pPr>
        <w:pStyle w:val="Heading2"/>
      </w:pPr>
      <w:r w:rsidRPr="004D51D2">
        <w:t>New Business</w:t>
      </w:r>
      <w:r w:rsidR="003329B1" w:rsidRPr="004D51D2">
        <w:t>:</w:t>
      </w:r>
    </w:p>
    <w:p w14:paraId="02ABF3F4" w14:textId="2BF097D7" w:rsidR="00A57401" w:rsidRPr="004D51D2" w:rsidRDefault="00A57401" w:rsidP="004D51D2">
      <w:pPr>
        <w:pStyle w:val="ListParagraph"/>
        <w:numPr>
          <w:ilvl w:val="0"/>
          <w:numId w:val="15"/>
        </w:numPr>
        <w:rPr>
          <w:rFonts w:ascii="Open Sans" w:hAnsi="Open Sans" w:cs="Open Sans"/>
        </w:rPr>
      </w:pPr>
      <w:r w:rsidRPr="004D51D2">
        <w:rPr>
          <w:rFonts w:ascii="Open Sans" w:hAnsi="Open Sans" w:cs="Open Sans"/>
        </w:rPr>
        <w:t>Distance Learning Approval Forms</w:t>
      </w:r>
    </w:p>
    <w:p w14:paraId="287D4701" w14:textId="0BDF925E" w:rsidR="0032429A" w:rsidRPr="004D51D2" w:rsidRDefault="0032429A" w:rsidP="004D51D2">
      <w:pPr>
        <w:pStyle w:val="ListParagraph"/>
        <w:numPr>
          <w:ilvl w:val="1"/>
          <w:numId w:val="15"/>
        </w:numPr>
        <w:rPr>
          <w:rFonts w:ascii="Open Sans" w:hAnsi="Open Sans" w:cs="Open Sans"/>
        </w:rPr>
      </w:pPr>
      <w:r w:rsidRPr="004D51D2">
        <w:rPr>
          <w:rFonts w:ascii="Open Sans" w:hAnsi="Open Sans" w:cs="Open Sans"/>
        </w:rPr>
        <w:t>BUSN 1500</w:t>
      </w:r>
    </w:p>
    <w:p w14:paraId="2ED9A6A8" w14:textId="49247100" w:rsidR="00A563FA" w:rsidRPr="004D51D2" w:rsidRDefault="00A563FA" w:rsidP="004D51D2">
      <w:pPr>
        <w:pStyle w:val="ListParagraph"/>
        <w:numPr>
          <w:ilvl w:val="2"/>
          <w:numId w:val="15"/>
        </w:numPr>
        <w:rPr>
          <w:rFonts w:ascii="Open Sans" w:hAnsi="Open Sans" w:cs="Open Sans"/>
        </w:rPr>
      </w:pPr>
      <w:r w:rsidRPr="004D51D2">
        <w:rPr>
          <w:rFonts w:ascii="Open Sans" w:hAnsi="Open Sans" w:cs="Open Sans"/>
        </w:rPr>
        <w:t xml:space="preserve">Motion to </w:t>
      </w:r>
      <w:r w:rsidR="00F44A45" w:rsidRPr="004D51D2">
        <w:rPr>
          <w:rFonts w:ascii="Open Sans" w:hAnsi="Open Sans" w:cs="Open Sans"/>
        </w:rPr>
        <w:t>move forward to curriculum</w:t>
      </w:r>
      <w:r w:rsidR="0032429A" w:rsidRPr="004D51D2">
        <w:rPr>
          <w:rFonts w:ascii="Open Sans" w:hAnsi="Open Sans" w:cs="Open Sans"/>
        </w:rPr>
        <w:t xml:space="preserve">: Reynolds </w:t>
      </w:r>
    </w:p>
    <w:p w14:paraId="0B340221" w14:textId="0B645CA6" w:rsidR="00A563FA" w:rsidRPr="004D51D2" w:rsidRDefault="00A563FA" w:rsidP="004D51D2">
      <w:pPr>
        <w:pStyle w:val="ListParagraph"/>
        <w:numPr>
          <w:ilvl w:val="2"/>
          <w:numId w:val="15"/>
        </w:numPr>
        <w:rPr>
          <w:rFonts w:ascii="Open Sans" w:hAnsi="Open Sans" w:cs="Open Sans"/>
        </w:rPr>
      </w:pPr>
      <w:r w:rsidRPr="004D51D2">
        <w:rPr>
          <w:rFonts w:ascii="Open Sans" w:hAnsi="Open Sans" w:cs="Open Sans"/>
        </w:rPr>
        <w:t xml:space="preserve">Second: </w:t>
      </w:r>
      <w:r w:rsidR="0032429A" w:rsidRPr="004D51D2">
        <w:rPr>
          <w:rFonts w:ascii="Open Sans" w:hAnsi="Open Sans" w:cs="Open Sans"/>
        </w:rPr>
        <w:t>Kulzer</w:t>
      </w:r>
      <w:r w:rsidR="00343A6C" w:rsidRPr="004D51D2">
        <w:rPr>
          <w:rFonts w:ascii="Open Sans" w:hAnsi="Open Sans" w:cs="Open Sans"/>
        </w:rPr>
        <w:t>-Reyes</w:t>
      </w:r>
    </w:p>
    <w:p w14:paraId="6A58E690" w14:textId="233C3E5C" w:rsidR="00DF6892" w:rsidRPr="004D51D2" w:rsidRDefault="00DF6892" w:rsidP="004D51D2">
      <w:pPr>
        <w:pStyle w:val="ListParagraph"/>
        <w:numPr>
          <w:ilvl w:val="2"/>
          <w:numId w:val="15"/>
        </w:numPr>
        <w:rPr>
          <w:rFonts w:ascii="Open Sans" w:hAnsi="Open Sans" w:cs="Open Sans"/>
        </w:rPr>
      </w:pPr>
      <w:r w:rsidRPr="004D51D2">
        <w:rPr>
          <w:rFonts w:ascii="Open Sans" w:hAnsi="Open Sans" w:cs="Open Sans"/>
        </w:rPr>
        <w:t xml:space="preserve">Motion passed </w:t>
      </w:r>
      <w:r w:rsidR="00F44A45" w:rsidRPr="004D51D2">
        <w:rPr>
          <w:rFonts w:ascii="Open Sans" w:hAnsi="Open Sans" w:cs="Open Sans"/>
        </w:rPr>
        <w:t>unanimously.</w:t>
      </w:r>
    </w:p>
    <w:p w14:paraId="03982985" w14:textId="36A36287" w:rsidR="0032429A" w:rsidRPr="004D51D2" w:rsidRDefault="0032429A" w:rsidP="004D51D2">
      <w:pPr>
        <w:pStyle w:val="ListParagraph"/>
        <w:numPr>
          <w:ilvl w:val="1"/>
          <w:numId w:val="15"/>
        </w:numPr>
        <w:rPr>
          <w:rFonts w:ascii="Open Sans" w:hAnsi="Open Sans" w:cs="Open Sans"/>
        </w:rPr>
      </w:pPr>
      <w:r w:rsidRPr="004D51D2">
        <w:rPr>
          <w:rFonts w:ascii="Open Sans" w:hAnsi="Open Sans" w:cs="Open Sans"/>
        </w:rPr>
        <w:t>COMM 1505</w:t>
      </w:r>
    </w:p>
    <w:p w14:paraId="7E167A13" w14:textId="6F24D65B" w:rsidR="0032429A" w:rsidRPr="004D51D2" w:rsidRDefault="0032429A" w:rsidP="004D51D2">
      <w:pPr>
        <w:pStyle w:val="ListParagraph"/>
        <w:numPr>
          <w:ilvl w:val="1"/>
          <w:numId w:val="15"/>
        </w:numPr>
        <w:rPr>
          <w:rFonts w:ascii="Open Sans" w:hAnsi="Open Sans" w:cs="Open Sans"/>
        </w:rPr>
      </w:pPr>
      <w:r w:rsidRPr="004D51D2">
        <w:rPr>
          <w:rFonts w:ascii="Open Sans" w:hAnsi="Open Sans" w:cs="Open Sans"/>
        </w:rPr>
        <w:t>COMM 1580</w:t>
      </w:r>
    </w:p>
    <w:p w14:paraId="7FBC2913" w14:textId="20A86BAC" w:rsidR="0032429A" w:rsidRPr="004D51D2" w:rsidRDefault="0032429A" w:rsidP="004D51D2">
      <w:pPr>
        <w:pStyle w:val="ListParagraph"/>
        <w:numPr>
          <w:ilvl w:val="2"/>
          <w:numId w:val="15"/>
        </w:numPr>
        <w:rPr>
          <w:rFonts w:ascii="Open Sans" w:hAnsi="Open Sans" w:cs="Open Sans"/>
        </w:rPr>
      </w:pPr>
      <w:r w:rsidRPr="004D51D2">
        <w:rPr>
          <w:rFonts w:ascii="Open Sans" w:hAnsi="Open Sans" w:cs="Open Sans"/>
        </w:rPr>
        <w:t xml:space="preserve">Motion to combine courses and move forward to curriculum with notes: </w:t>
      </w:r>
      <w:proofErr w:type="spellStart"/>
      <w:proofErr w:type="gramStart"/>
      <w:r w:rsidRPr="004D51D2">
        <w:rPr>
          <w:rFonts w:ascii="Open Sans" w:hAnsi="Open Sans" w:cs="Open Sans"/>
        </w:rPr>
        <w:t>b,c</w:t>
      </w:r>
      <w:proofErr w:type="spellEnd"/>
      <w:proofErr w:type="gramEnd"/>
      <w:r w:rsidRPr="004D51D2">
        <w:rPr>
          <w:rFonts w:ascii="Open Sans" w:hAnsi="Open Sans" w:cs="Open Sans"/>
        </w:rPr>
        <w:t xml:space="preserve"> : Abbott</w:t>
      </w:r>
    </w:p>
    <w:p w14:paraId="08309578" w14:textId="5AE71478" w:rsidR="0032429A" w:rsidRPr="004D51D2" w:rsidRDefault="0032429A" w:rsidP="004D51D2">
      <w:pPr>
        <w:pStyle w:val="ListParagraph"/>
        <w:numPr>
          <w:ilvl w:val="2"/>
          <w:numId w:val="15"/>
        </w:numPr>
        <w:rPr>
          <w:rFonts w:ascii="Open Sans" w:hAnsi="Open Sans" w:cs="Open Sans"/>
        </w:rPr>
      </w:pPr>
      <w:r w:rsidRPr="004D51D2">
        <w:rPr>
          <w:rFonts w:ascii="Open Sans" w:hAnsi="Open Sans" w:cs="Open Sans"/>
        </w:rPr>
        <w:t>Second: Reynolds</w:t>
      </w:r>
    </w:p>
    <w:p w14:paraId="696BF378" w14:textId="1CFFFB14" w:rsidR="007762AE" w:rsidRPr="004D51D2" w:rsidRDefault="0032429A" w:rsidP="004D51D2">
      <w:pPr>
        <w:pStyle w:val="ListParagraph"/>
        <w:numPr>
          <w:ilvl w:val="2"/>
          <w:numId w:val="15"/>
        </w:numPr>
        <w:rPr>
          <w:rFonts w:ascii="Open Sans" w:hAnsi="Open Sans" w:cs="Open Sans"/>
        </w:rPr>
      </w:pPr>
      <w:r w:rsidRPr="004D51D2">
        <w:rPr>
          <w:rFonts w:ascii="Open Sans" w:hAnsi="Open Sans" w:cs="Open Sans"/>
        </w:rPr>
        <w:t>Motion passed unanimously</w:t>
      </w:r>
      <w:r w:rsidR="004D51D2" w:rsidRPr="004D51D2">
        <w:rPr>
          <w:rFonts w:ascii="Open Sans" w:hAnsi="Open Sans" w:cs="Open Sans"/>
        </w:rPr>
        <w:t xml:space="preserve"> </w:t>
      </w:r>
      <w:r w:rsidR="004D51D2" w:rsidRPr="004D51D2">
        <w:rPr>
          <w:rFonts w:ascii="Open Sans" w:hAnsi="Open Sans" w:cs="Open Sans"/>
        </w:rPr>
        <w:br/>
      </w:r>
      <w:r w:rsidRPr="004D51D2">
        <w:rPr>
          <w:rFonts w:ascii="Open Sans" w:hAnsi="Open Sans" w:cs="Open Sans"/>
        </w:rPr>
        <w:t xml:space="preserve">Notes: Request for better advisement </w:t>
      </w:r>
      <w:proofErr w:type="gramStart"/>
      <w:r w:rsidRPr="004D51D2">
        <w:rPr>
          <w:rFonts w:ascii="Open Sans" w:hAnsi="Open Sans" w:cs="Open Sans"/>
        </w:rPr>
        <w:t>regarding</w:t>
      </w:r>
      <w:proofErr w:type="gramEnd"/>
      <w:r w:rsidRPr="004D51D2">
        <w:rPr>
          <w:rFonts w:ascii="Open Sans" w:hAnsi="Open Sans" w:cs="Open Sans"/>
        </w:rPr>
        <w:t xml:space="preserve"> Question #3</w:t>
      </w:r>
      <w:r w:rsidR="004D51D2" w:rsidRPr="004D51D2">
        <w:rPr>
          <w:rFonts w:ascii="Open Sans" w:hAnsi="Open Sans" w:cs="Open Sans"/>
        </w:rPr>
        <w:t xml:space="preserve"> </w:t>
      </w:r>
      <w:r w:rsidR="004D51D2" w:rsidRPr="004D51D2">
        <w:rPr>
          <w:rFonts w:ascii="Open Sans" w:hAnsi="Open Sans" w:cs="Open Sans"/>
        </w:rPr>
        <w:br/>
      </w:r>
      <w:r w:rsidR="007762AE" w:rsidRPr="004D51D2">
        <w:rPr>
          <w:rFonts w:ascii="Open Sans" w:hAnsi="Open Sans" w:cs="Open Sans"/>
        </w:rPr>
        <w:t>Questions and comments made by committee members including highlights on the language used from the ACCJC, shared by Dyer to cover the topic. The committee agrees to send forward a request for advisement from the Curriculum and Educational Committee. The request is that the Curriculum and General Education Committee provides the interpretation of the intent and expectation of the language used for question 3.</w:t>
      </w:r>
    </w:p>
    <w:p w14:paraId="2B658F24" w14:textId="2D71F754" w:rsidR="00343A6C" w:rsidRPr="004D51D2" w:rsidRDefault="00343A6C" w:rsidP="004D51D2">
      <w:pPr>
        <w:pStyle w:val="ListParagraph"/>
        <w:numPr>
          <w:ilvl w:val="1"/>
          <w:numId w:val="15"/>
        </w:numPr>
        <w:rPr>
          <w:rFonts w:ascii="Open Sans" w:hAnsi="Open Sans" w:cs="Open Sans"/>
        </w:rPr>
      </w:pPr>
      <w:r w:rsidRPr="004D51D2">
        <w:rPr>
          <w:rFonts w:ascii="Open Sans" w:hAnsi="Open Sans" w:cs="Open Sans"/>
        </w:rPr>
        <w:lastRenderedPageBreak/>
        <w:t>HUM 1500</w:t>
      </w:r>
    </w:p>
    <w:p w14:paraId="5016CA0C" w14:textId="306D7DCD" w:rsidR="00343A6C" w:rsidRPr="004D51D2" w:rsidRDefault="00343A6C" w:rsidP="004D51D2">
      <w:pPr>
        <w:pStyle w:val="ListParagraph"/>
        <w:numPr>
          <w:ilvl w:val="2"/>
          <w:numId w:val="15"/>
        </w:numPr>
        <w:rPr>
          <w:rFonts w:ascii="Open Sans" w:hAnsi="Open Sans" w:cs="Open Sans"/>
        </w:rPr>
      </w:pPr>
      <w:r w:rsidRPr="004D51D2">
        <w:rPr>
          <w:rFonts w:ascii="Open Sans" w:hAnsi="Open Sans" w:cs="Open Sans"/>
        </w:rPr>
        <w:t>Motion to move forward to curriculum: Kulzer-Reyes</w:t>
      </w:r>
    </w:p>
    <w:p w14:paraId="67B0C360" w14:textId="35F4CD7D" w:rsidR="00343A6C" w:rsidRPr="004D51D2" w:rsidRDefault="00343A6C" w:rsidP="004D51D2">
      <w:pPr>
        <w:pStyle w:val="ListParagraph"/>
        <w:numPr>
          <w:ilvl w:val="2"/>
          <w:numId w:val="15"/>
        </w:numPr>
        <w:rPr>
          <w:rFonts w:ascii="Open Sans" w:hAnsi="Open Sans" w:cs="Open Sans"/>
        </w:rPr>
      </w:pPr>
      <w:r w:rsidRPr="004D51D2">
        <w:rPr>
          <w:rFonts w:ascii="Open Sans" w:hAnsi="Open Sans" w:cs="Open Sans"/>
        </w:rPr>
        <w:t>Second: Reynolds</w:t>
      </w:r>
    </w:p>
    <w:p w14:paraId="03DF1D7D" w14:textId="39DB2757" w:rsidR="00343A6C" w:rsidRPr="004D51D2" w:rsidRDefault="00343A6C" w:rsidP="004D51D2">
      <w:pPr>
        <w:pStyle w:val="ListParagraph"/>
        <w:numPr>
          <w:ilvl w:val="2"/>
          <w:numId w:val="15"/>
        </w:numPr>
        <w:rPr>
          <w:rFonts w:ascii="Open Sans" w:hAnsi="Open Sans" w:cs="Open Sans"/>
        </w:rPr>
      </w:pPr>
      <w:r w:rsidRPr="004D51D2">
        <w:rPr>
          <w:rFonts w:ascii="Open Sans" w:hAnsi="Open Sans" w:cs="Open Sans"/>
        </w:rPr>
        <w:t>Motion passed unanimously</w:t>
      </w:r>
    </w:p>
    <w:p w14:paraId="39CE6828" w14:textId="655F6A80" w:rsidR="00343A6C" w:rsidRPr="004D51D2" w:rsidRDefault="00896CF5" w:rsidP="004D51D2">
      <w:pPr>
        <w:pStyle w:val="ListParagraph"/>
        <w:numPr>
          <w:ilvl w:val="1"/>
          <w:numId w:val="15"/>
        </w:numPr>
        <w:rPr>
          <w:rFonts w:ascii="Open Sans" w:hAnsi="Open Sans" w:cs="Open Sans"/>
        </w:rPr>
      </w:pPr>
      <w:r w:rsidRPr="004D51D2">
        <w:rPr>
          <w:rFonts w:ascii="Open Sans" w:hAnsi="Open Sans" w:cs="Open Sans"/>
        </w:rPr>
        <w:t>MUSC 1510</w:t>
      </w:r>
    </w:p>
    <w:p w14:paraId="56B1566C" w14:textId="53970D20" w:rsidR="00896CF5" w:rsidRPr="004D51D2" w:rsidRDefault="00896CF5" w:rsidP="004D51D2">
      <w:pPr>
        <w:pStyle w:val="ListParagraph"/>
        <w:numPr>
          <w:ilvl w:val="2"/>
          <w:numId w:val="15"/>
        </w:numPr>
        <w:rPr>
          <w:rFonts w:ascii="Open Sans" w:hAnsi="Open Sans" w:cs="Open Sans"/>
        </w:rPr>
      </w:pPr>
      <w:r w:rsidRPr="004D51D2">
        <w:rPr>
          <w:rFonts w:ascii="Open Sans" w:hAnsi="Open Sans" w:cs="Open Sans"/>
        </w:rPr>
        <w:t>Motion to move forward to curriculum: Kulzer-Reyes</w:t>
      </w:r>
    </w:p>
    <w:p w14:paraId="2ED038A7" w14:textId="30EF841B" w:rsidR="00896CF5" w:rsidRPr="004D51D2" w:rsidRDefault="00896CF5" w:rsidP="004D51D2">
      <w:pPr>
        <w:pStyle w:val="ListParagraph"/>
        <w:numPr>
          <w:ilvl w:val="2"/>
          <w:numId w:val="15"/>
        </w:numPr>
        <w:rPr>
          <w:rFonts w:ascii="Open Sans" w:hAnsi="Open Sans" w:cs="Open Sans"/>
        </w:rPr>
      </w:pPr>
      <w:r w:rsidRPr="004D51D2">
        <w:rPr>
          <w:rFonts w:ascii="Open Sans" w:hAnsi="Open Sans" w:cs="Open Sans"/>
        </w:rPr>
        <w:t>Second: Abbott</w:t>
      </w:r>
    </w:p>
    <w:p w14:paraId="706C328B" w14:textId="09D9D678" w:rsidR="00511E67" w:rsidRPr="004D51D2" w:rsidRDefault="00896CF5" w:rsidP="004D51D2">
      <w:pPr>
        <w:pStyle w:val="ListParagraph"/>
        <w:numPr>
          <w:ilvl w:val="2"/>
          <w:numId w:val="15"/>
        </w:numPr>
        <w:rPr>
          <w:rFonts w:ascii="Open Sans" w:hAnsi="Open Sans" w:cs="Open Sans"/>
        </w:rPr>
      </w:pPr>
      <w:r w:rsidRPr="004D51D2">
        <w:rPr>
          <w:rFonts w:ascii="Open Sans" w:hAnsi="Open Sans" w:cs="Open Sans"/>
        </w:rPr>
        <w:t>Motion passed unanimously</w:t>
      </w:r>
    </w:p>
    <w:p w14:paraId="4E9E430F" w14:textId="3530FCFC" w:rsidR="002D4D35" w:rsidRPr="004D51D2" w:rsidRDefault="002D4D35" w:rsidP="004D51D2">
      <w:pPr>
        <w:pStyle w:val="Heading2"/>
      </w:pPr>
      <w:r w:rsidRPr="004D51D2">
        <w:t>Discussion</w:t>
      </w:r>
      <w:r w:rsidRPr="004D51D2">
        <w:rPr>
          <w:spacing w:val="7"/>
        </w:rPr>
        <w:t xml:space="preserve"> </w:t>
      </w:r>
      <w:r w:rsidRPr="004D51D2">
        <w:t>Items</w:t>
      </w:r>
    </w:p>
    <w:p w14:paraId="001F26C4" w14:textId="77777777" w:rsidR="004D51D2" w:rsidRPr="004D51D2" w:rsidRDefault="00195AC1" w:rsidP="004D51D2">
      <w:pPr>
        <w:pStyle w:val="ListParagraph"/>
        <w:numPr>
          <w:ilvl w:val="0"/>
          <w:numId w:val="15"/>
        </w:numPr>
        <w:rPr>
          <w:rFonts w:ascii="Open Sans" w:hAnsi="Open Sans" w:cs="Open Sans"/>
        </w:rPr>
      </w:pPr>
      <w:r w:rsidRPr="004D51D2">
        <w:rPr>
          <w:rFonts w:ascii="Open Sans" w:hAnsi="Open Sans" w:cs="Open Sans"/>
          <w:b/>
          <w:bCs/>
        </w:rPr>
        <w:t>Chat GPT:</w:t>
      </w:r>
      <w:r w:rsidR="004D51D2" w:rsidRPr="004D51D2">
        <w:rPr>
          <w:rFonts w:ascii="Open Sans" w:hAnsi="Open Sans" w:cs="Open Sans"/>
        </w:rPr>
        <w:br/>
      </w:r>
      <w:r w:rsidRPr="004D51D2">
        <w:rPr>
          <w:rFonts w:ascii="Open Sans" w:hAnsi="Open Sans" w:cs="Open Sans"/>
        </w:rPr>
        <w:t xml:space="preserve">This was </w:t>
      </w:r>
      <w:r w:rsidR="00F46B1B" w:rsidRPr="004D51D2">
        <w:rPr>
          <w:rFonts w:ascii="Open Sans" w:hAnsi="Open Sans" w:cs="Open Sans"/>
        </w:rPr>
        <w:t>a former</w:t>
      </w:r>
      <w:r w:rsidRPr="004D51D2">
        <w:rPr>
          <w:rFonts w:ascii="Open Sans" w:hAnsi="Open Sans" w:cs="Open Sans"/>
        </w:rPr>
        <w:t xml:space="preserve"> lunch and Learn conversation lead by Minor and attended by inquisitive campus faculty member</w:t>
      </w:r>
      <w:r w:rsidR="00F46B1B" w:rsidRPr="004D51D2">
        <w:rPr>
          <w:rFonts w:ascii="Open Sans" w:hAnsi="Open Sans" w:cs="Open Sans"/>
        </w:rPr>
        <w:t xml:space="preserve">s. The committee was in further discussion about the topic and revised that the past conversation ended with the main concerns </w:t>
      </w:r>
      <w:proofErr w:type="gramStart"/>
      <w:r w:rsidR="00F46B1B" w:rsidRPr="004D51D2">
        <w:rPr>
          <w:rFonts w:ascii="Open Sans" w:hAnsi="Open Sans" w:cs="Open Sans"/>
        </w:rPr>
        <w:t>regarding</w:t>
      </w:r>
      <w:proofErr w:type="gramEnd"/>
      <w:r w:rsidR="00F46B1B" w:rsidRPr="004D51D2">
        <w:rPr>
          <w:rFonts w:ascii="Open Sans" w:hAnsi="Open Sans" w:cs="Open Sans"/>
        </w:rPr>
        <w:t xml:space="preserve"> academic freedom. Minor mentioned that Bill Devine was preparing and moving this concern forward to the Academic Senate. The committee discussed personal preferences and concerns. </w:t>
      </w:r>
    </w:p>
    <w:p w14:paraId="705096B9" w14:textId="77777777" w:rsidR="004D51D2" w:rsidRPr="004D51D2" w:rsidRDefault="00F46B1B" w:rsidP="004D51D2">
      <w:pPr>
        <w:pStyle w:val="ListParagraph"/>
        <w:numPr>
          <w:ilvl w:val="0"/>
          <w:numId w:val="15"/>
        </w:numPr>
        <w:rPr>
          <w:rFonts w:ascii="Open Sans" w:hAnsi="Open Sans" w:cs="Open Sans"/>
        </w:rPr>
      </w:pPr>
      <w:r w:rsidRPr="004D51D2">
        <w:rPr>
          <w:rFonts w:ascii="Open Sans" w:hAnsi="Open Sans" w:cs="Open Sans"/>
          <w:b/>
          <w:bCs/>
        </w:rPr>
        <w:t>2023/24 DLE Faculty co-chair:</w:t>
      </w:r>
      <w:r w:rsidRPr="004D51D2">
        <w:rPr>
          <w:rFonts w:ascii="Open Sans" w:hAnsi="Open Sans" w:cs="Open Sans"/>
        </w:rPr>
        <w:t xml:space="preserve"> </w:t>
      </w:r>
      <w:r w:rsidR="004D51D2" w:rsidRPr="004D51D2">
        <w:rPr>
          <w:rFonts w:ascii="Open Sans" w:hAnsi="Open Sans" w:cs="Open Sans"/>
        </w:rPr>
        <w:br/>
      </w:r>
      <w:r w:rsidRPr="004D51D2">
        <w:rPr>
          <w:rFonts w:ascii="Open Sans" w:hAnsi="Open Sans" w:cs="Open Sans"/>
        </w:rPr>
        <w:t xml:space="preserve">Bledsoe announced that he was not going to be moving forward as the co-chair of the Distance Learning Committee for the following fiscal year. </w:t>
      </w:r>
      <w:r w:rsidR="009E6F82" w:rsidRPr="004D51D2">
        <w:rPr>
          <w:rFonts w:ascii="Open Sans" w:hAnsi="Open Sans" w:cs="Open Sans"/>
        </w:rPr>
        <w:t xml:space="preserve">He expressed the need for a new chair to </w:t>
      </w:r>
      <w:proofErr w:type="gramStart"/>
      <w:r w:rsidR="009E6F82" w:rsidRPr="004D51D2">
        <w:rPr>
          <w:rFonts w:ascii="Open Sans" w:hAnsi="Open Sans" w:cs="Open Sans"/>
        </w:rPr>
        <w:t>be considered</w:t>
      </w:r>
      <w:proofErr w:type="gramEnd"/>
      <w:r w:rsidR="009E6F82" w:rsidRPr="004D51D2">
        <w:rPr>
          <w:rFonts w:ascii="Open Sans" w:hAnsi="Open Sans" w:cs="Open Sans"/>
        </w:rPr>
        <w:t xml:space="preserve"> by the following meeting date. </w:t>
      </w:r>
    </w:p>
    <w:p w14:paraId="2473628A" w14:textId="77777777" w:rsidR="004D51D2" w:rsidRPr="004D51D2" w:rsidRDefault="004071FE" w:rsidP="004D51D2">
      <w:pPr>
        <w:pStyle w:val="ListParagraph"/>
        <w:numPr>
          <w:ilvl w:val="0"/>
          <w:numId w:val="15"/>
        </w:numPr>
        <w:rPr>
          <w:rFonts w:ascii="Open Sans" w:hAnsi="Open Sans" w:cs="Open Sans"/>
        </w:rPr>
      </w:pPr>
      <w:r w:rsidRPr="004D51D2">
        <w:rPr>
          <w:rFonts w:ascii="Open Sans" w:hAnsi="Open Sans" w:cs="Open Sans"/>
          <w:b/>
          <w:bCs/>
        </w:rPr>
        <w:t>Distance Learning Approval Form #3: 50% - Substantive Change</w:t>
      </w:r>
      <w:r w:rsidR="007154D8" w:rsidRPr="004D51D2">
        <w:rPr>
          <w:rFonts w:ascii="Open Sans" w:hAnsi="Open Sans" w:cs="Open Sans"/>
          <w:b/>
          <w:bCs/>
        </w:rPr>
        <w:t>:</w:t>
      </w:r>
      <w:r w:rsidR="007154D8" w:rsidRPr="004D51D2">
        <w:rPr>
          <w:rFonts w:ascii="Open Sans" w:hAnsi="Open Sans" w:cs="Open Sans"/>
        </w:rPr>
        <w:t xml:space="preserve"> </w:t>
      </w:r>
      <w:r w:rsidR="004D51D2" w:rsidRPr="004D51D2">
        <w:rPr>
          <w:rFonts w:ascii="Open Sans" w:hAnsi="Open Sans" w:cs="Open Sans"/>
        </w:rPr>
        <w:br/>
      </w:r>
      <w:r w:rsidR="00970A9E" w:rsidRPr="004D51D2">
        <w:rPr>
          <w:rFonts w:ascii="Open Sans" w:hAnsi="Open Sans" w:cs="Open Sans"/>
        </w:rPr>
        <w:t>Bledsoe opens conversation, and</w:t>
      </w:r>
      <w:r w:rsidR="00E33EBD" w:rsidRPr="004D51D2">
        <w:rPr>
          <w:rFonts w:ascii="Open Sans" w:hAnsi="Open Sans" w:cs="Open Sans"/>
        </w:rPr>
        <w:t xml:space="preserve"> remarks </w:t>
      </w:r>
      <w:r w:rsidR="009E6F82" w:rsidRPr="004D51D2">
        <w:rPr>
          <w:rFonts w:ascii="Open Sans" w:hAnsi="Open Sans" w:cs="Open Sans"/>
        </w:rPr>
        <w:t xml:space="preserve">on the </w:t>
      </w:r>
      <w:proofErr w:type="gramStart"/>
      <w:r w:rsidR="009E6F82" w:rsidRPr="004D51D2">
        <w:rPr>
          <w:rFonts w:ascii="Open Sans" w:hAnsi="Open Sans" w:cs="Open Sans"/>
        </w:rPr>
        <w:t>previous</w:t>
      </w:r>
      <w:proofErr w:type="gramEnd"/>
      <w:r w:rsidR="009E6F82" w:rsidRPr="004D51D2">
        <w:rPr>
          <w:rFonts w:ascii="Open Sans" w:hAnsi="Open Sans" w:cs="Open Sans"/>
        </w:rPr>
        <w:t xml:space="preserve"> comments made by committee</w:t>
      </w:r>
      <w:r w:rsidR="007154D8" w:rsidRPr="004D51D2">
        <w:rPr>
          <w:rFonts w:ascii="Open Sans" w:hAnsi="Open Sans" w:cs="Open Sans"/>
        </w:rPr>
        <w:t xml:space="preserve"> members including</w:t>
      </w:r>
      <w:r w:rsidR="009E6F82" w:rsidRPr="004D51D2">
        <w:rPr>
          <w:rFonts w:ascii="Open Sans" w:hAnsi="Open Sans" w:cs="Open Sans"/>
        </w:rPr>
        <w:t xml:space="preserve"> </w:t>
      </w:r>
      <w:r w:rsidR="007154D8" w:rsidRPr="004D51D2">
        <w:rPr>
          <w:rFonts w:ascii="Open Sans" w:hAnsi="Open Sans" w:cs="Open Sans"/>
        </w:rPr>
        <w:t xml:space="preserve">highlights on the </w:t>
      </w:r>
      <w:r w:rsidR="009E6F82" w:rsidRPr="004D51D2">
        <w:rPr>
          <w:rFonts w:ascii="Open Sans" w:hAnsi="Open Sans" w:cs="Open Sans"/>
        </w:rPr>
        <w:t>language used from the ACCJC,</w:t>
      </w:r>
      <w:r w:rsidR="007154D8" w:rsidRPr="004D51D2">
        <w:rPr>
          <w:rFonts w:ascii="Open Sans" w:hAnsi="Open Sans" w:cs="Open Sans"/>
        </w:rPr>
        <w:t xml:space="preserve"> shared by Dyer. The committee agrees</w:t>
      </w:r>
      <w:r w:rsidR="009E6F82" w:rsidRPr="004D51D2">
        <w:rPr>
          <w:rFonts w:ascii="Open Sans" w:hAnsi="Open Sans" w:cs="Open Sans"/>
        </w:rPr>
        <w:t xml:space="preserve"> </w:t>
      </w:r>
      <w:r w:rsidR="007154D8" w:rsidRPr="004D51D2">
        <w:rPr>
          <w:rFonts w:ascii="Open Sans" w:hAnsi="Open Sans" w:cs="Open Sans"/>
        </w:rPr>
        <w:t>to send</w:t>
      </w:r>
      <w:r w:rsidR="009E6F82" w:rsidRPr="004D51D2">
        <w:rPr>
          <w:rFonts w:ascii="Open Sans" w:hAnsi="Open Sans" w:cs="Open Sans"/>
        </w:rPr>
        <w:t xml:space="preserve"> forward a request for advisement from the Curriculum and Educational Committee. The request would cover the </w:t>
      </w:r>
      <w:r w:rsidR="00E33EBD" w:rsidRPr="004D51D2">
        <w:rPr>
          <w:rFonts w:ascii="Open Sans" w:hAnsi="Open Sans" w:cs="Open Sans"/>
        </w:rPr>
        <w:t>intent</w:t>
      </w:r>
      <w:r w:rsidR="009E6F82" w:rsidRPr="004D51D2">
        <w:rPr>
          <w:rFonts w:ascii="Open Sans" w:hAnsi="Open Sans" w:cs="Open Sans"/>
        </w:rPr>
        <w:t xml:space="preserve"> </w:t>
      </w:r>
      <w:r w:rsidR="007154D8" w:rsidRPr="004D51D2">
        <w:rPr>
          <w:rFonts w:ascii="Open Sans" w:hAnsi="Open Sans" w:cs="Open Sans"/>
        </w:rPr>
        <w:t xml:space="preserve">and </w:t>
      </w:r>
      <w:r w:rsidR="009E6F82" w:rsidRPr="004D51D2">
        <w:rPr>
          <w:rFonts w:ascii="Open Sans" w:hAnsi="Open Sans" w:cs="Open Sans"/>
        </w:rPr>
        <w:t>expectation</w:t>
      </w:r>
      <w:r w:rsidR="00E33EBD" w:rsidRPr="004D51D2">
        <w:rPr>
          <w:rFonts w:ascii="Open Sans" w:hAnsi="Open Sans" w:cs="Open Sans"/>
        </w:rPr>
        <w:t xml:space="preserve"> of the language.</w:t>
      </w:r>
      <w:r w:rsidR="009E6F82" w:rsidRPr="004D51D2">
        <w:rPr>
          <w:rFonts w:ascii="Open Sans" w:hAnsi="Open Sans" w:cs="Open Sans"/>
        </w:rPr>
        <w:t xml:space="preserve"> </w:t>
      </w:r>
    </w:p>
    <w:p w14:paraId="131AA047" w14:textId="067BB166" w:rsidR="004F0DBC" w:rsidRPr="004D51D2" w:rsidRDefault="004071FE" w:rsidP="004D51D2">
      <w:pPr>
        <w:pStyle w:val="ListParagraph"/>
        <w:numPr>
          <w:ilvl w:val="0"/>
          <w:numId w:val="15"/>
        </w:numPr>
        <w:rPr>
          <w:rFonts w:ascii="Open Sans" w:hAnsi="Open Sans" w:cs="Open Sans"/>
        </w:rPr>
      </w:pPr>
      <w:r w:rsidRPr="004D51D2">
        <w:rPr>
          <w:rFonts w:ascii="Open Sans" w:hAnsi="Open Sans" w:cs="Open Sans"/>
          <w:b/>
          <w:bCs/>
        </w:rPr>
        <w:t>Emergency Distance Learning Approval</w:t>
      </w:r>
      <w:r w:rsidR="007154D8" w:rsidRPr="004D51D2">
        <w:rPr>
          <w:rFonts w:ascii="Open Sans" w:hAnsi="Open Sans" w:cs="Open Sans"/>
          <w:b/>
          <w:bCs/>
        </w:rPr>
        <w:t>:</w:t>
      </w:r>
      <w:r w:rsidR="007154D8" w:rsidRPr="004D51D2">
        <w:rPr>
          <w:rFonts w:ascii="Open Sans" w:hAnsi="Open Sans" w:cs="Open Sans"/>
        </w:rPr>
        <w:t xml:space="preserve"> </w:t>
      </w:r>
      <w:r w:rsidR="004D51D2" w:rsidRPr="004D51D2">
        <w:rPr>
          <w:rFonts w:ascii="Open Sans" w:hAnsi="Open Sans" w:cs="Open Sans"/>
        </w:rPr>
        <w:br/>
      </w:r>
      <w:r w:rsidR="007154D8" w:rsidRPr="004D51D2">
        <w:rPr>
          <w:rFonts w:ascii="Open Sans" w:hAnsi="Open Sans" w:cs="Open Sans"/>
        </w:rPr>
        <w:t>The committee</w:t>
      </w:r>
      <w:r w:rsidR="00424CF7" w:rsidRPr="004D51D2">
        <w:rPr>
          <w:rFonts w:ascii="Open Sans" w:hAnsi="Open Sans" w:cs="Open Sans"/>
        </w:rPr>
        <w:t xml:space="preserve"> expresses concerns and </w:t>
      </w:r>
      <w:proofErr w:type="gramStart"/>
      <w:r w:rsidR="00424CF7" w:rsidRPr="004D51D2">
        <w:rPr>
          <w:rFonts w:ascii="Open Sans" w:hAnsi="Open Sans" w:cs="Open Sans"/>
        </w:rPr>
        <w:t>possible needs</w:t>
      </w:r>
      <w:proofErr w:type="gramEnd"/>
      <w:r w:rsidR="00424CF7" w:rsidRPr="004D51D2">
        <w:rPr>
          <w:rFonts w:ascii="Open Sans" w:hAnsi="Open Sans" w:cs="Open Sans"/>
        </w:rPr>
        <w:t xml:space="preserve"> for this form. </w:t>
      </w:r>
      <w:r w:rsidR="007154D8" w:rsidRPr="004D51D2">
        <w:rPr>
          <w:rFonts w:ascii="Open Sans" w:hAnsi="Open Sans" w:cs="Open Sans"/>
        </w:rPr>
        <w:t xml:space="preserve">Bledsoe and Minor discuss the need for proper language to </w:t>
      </w:r>
      <w:proofErr w:type="gramStart"/>
      <w:r w:rsidR="007154D8" w:rsidRPr="004D51D2">
        <w:rPr>
          <w:rFonts w:ascii="Open Sans" w:hAnsi="Open Sans" w:cs="Open Sans"/>
        </w:rPr>
        <w:t>be used</w:t>
      </w:r>
      <w:proofErr w:type="gramEnd"/>
      <w:r w:rsidR="007154D8" w:rsidRPr="004D51D2">
        <w:rPr>
          <w:rFonts w:ascii="Open Sans" w:hAnsi="Open Sans" w:cs="Open Sans"/>
        </w:rPr>
        <w:t xml:space="preserve"> when sending in for an approval moving forward. </w:t>
      </w:r>
      <w:r w:rsidR="00424CF7" w:rsidRPr="004D51D2">
        <w:rPr>
          <w:rFonts w:ascii="Open Sans" w:hAnsi="Open Sans" w:cs="Open Sans"/>
        </w:rPr>
        <w:t xml:space="preserve">This discussion will need </w:t>
      </w:r>
      <w:r w:rsidR="00683346" w:rsidRPr="004D51D2">
        <w:rPr>
          <w:rFonts w:ascii="Open Sans" w:hAnsi="Open Sans" w:cs="Open Sans"/>
        </w:rPr>
        <w:t>to</w:t>
      </w:r>
      <w:r w:rsidR="00424CF7" w:rsidRPr="004D51D2">
        <w:rPr>
          <w:rFonts w:ascii="Open Sans" w:hAnsi="Open Sans" w:cs="Open Sans"/>
        </w:rPr>
        <w:t xml:space="preserve"> </w:t>
      </w:r>
      <w:proofErr w:type="gramStart"/>
      <w:r w:rsidR="00424CF7" w:rsidRPr="004D51D2">
        <w:rPr>
          <w:rFonts w:ascii="Open Sans" w:hAnsi="Open Sans" w:cs="Open Sans"/>
        </w:rPr>
        <w:t>be revisited</w:t>
      </w:r>
      <w:proofErr w:type="gramEnd"/>
      <w:r w:rsidR="007154D8" w:rsidRPr="004D51D2">
        <w:rPr>
          <w:rFonts w:ascii="Open Sans" w:hAnsi="Open Sans" w:cs="Open Sans"/>
        </w:rPr>
        <w:t xml:space="preserve">. </w:t>
      </w:r>
    </w:p>
    <w:p w14:paraId="4A41B433" w14:textId="58BA0B35" w:rsidR="00A57401" w:rsidRPr="004D51D2" w:rsidRDefault="00A57401" w:rsidP="004D51D2">
      <w:pPr>
        <w:pStyle w:val="Heading2"/>
      </w:pPr>
      <w:r w:rsidRPr="004D51D2">
        <w:t>Next</w:t>
      </w:r>
      <w:r w:rsidRPr="004D51D2">
        <w:rPr>
          <w:spacing w:val="-7"/>
        </w:rPr>
        <w:t xml:space="preserve"> </w:t>
      </w:r>
      <w:r w:rsidRPr="004D51D2">
        <w:t>Meeting</w:t>
      </w:r>
      <w:r w:rsidRPr="004D51D2">
        <w:rPr>
          <w:spacing w:val="-7"/>
        </w:rPr>
        <w:t xml:space="preserve"> </w:t>
      </w:r>
      <w:r w:rsidRPr="004D51D2">
        <w:t>and</w:t>
      </w:r>
      <w:r w:rsidRPr="004D51D2">
        <w:rPr>
          <w:spacing w:val="-8"/>
        </w:rPr>
        <w:t xml:space="preserve"> </w:t>
      </w:r>
      <w:r w:rsidRPr="004D51D2">
        <w:rPr>
          <w:spacing w:val="-2"/>
        </w:rPr>
        <w:t>Adjournment</w:t>
      </w:r>
    </w:p>
    <w:p w14:paraId="6F770E3F" w14:textId="6C1FA6B2" w:rsidR="000C71EA" w:rsidRPr="004D51D2" w:rsidRDefault="00A57401" w:rsidP="004D51D2">
      <w:pPr>
        <w:tabs>
          <w:tab w:val="left" w:pos="479"/>
          <w:tab w:val="left" w:pos="480"/>
        </w:tabs>
        <w:rPr>
          <w:rFonts w:ascii="Open Sans" w:hAnsi="Open Sans" w:cs="Open Sans"/>
        </w:rPr>
      </w:pPr>
      <w:r w:rsidRPr="004D51D2">
        <w:rPr>
          <w:rFonts w:ascii="Open Sans" w:hAnsi="Open Sans" w:cs="Open Sans"/>
        </w:rPr>
        <w:t>Bledsoe</w:t>
      </w:r>
      <w:r w:rsidRPr="004D51D2">
        <w:rPr>
          <w:rFonts w:ascii="Open Sans" w:hAnsi="Open Sans" w:cs="Open Sans"/>
          <w:spacing w:val="-7"/>
        </w:rPr>
        <w:t xml:space="preserve"> </w:t>
      </w:r>
      <w:r w:rsidRPr="004D51D2">
        <w:rPr>
          <w:rFonts w:ascii="Open Sans" w:hAnsi="Open Sans" w:cs="Open Sans"/>
        </w:rPr>
        <w:t>moved</w:t>
      </w:r>
      <w:r w:rsidRPr="004D51D2">
        <w:rPr>
          <w:rFonts w:ascii="Open Sans" w:hAnsi="Open Sans" w:cs="Open Sans"/>
          <w:spacing w:val="-7"/>
        </w:rPr>
        <w:t xml:space="preserve"> </w:t>
      </w:r>
      <w:r w:rsidRPr="004D51D2">
        <w:rPr>
          <w:rFonts w:ascii="Open Sans" w:hAnsi="Open Sans" w:cs="Open Sans"/>
        </w:rPr>
        <w:t>to</w:t>
      </w:r>
      <w:r w:rsidRPr="004D51D2">
        <w:rPr>
          <w:rFonts w:ascii="Open Sans" w:hAnsi="Open Sans" w:cs="Open Sans"/>
          <w:spacing w:val="-4"/>
        </w:rPr>
        <w:t xml:space="preserve"> </w:t>
      </w:r>
      <w:r w:rsidRPr="004D51D2">
        <w:rPr>
          <w:rFonts w:ascii="Open Sans" w:hAnsi="Open Sans" w:cs="Open Sans"/>
        </w:rPr>
        <w:t>adjourn</w:t>
      </w:r>
      <w:r w:rsidRPr="004D51D2">
        <w:rPr>
          <w:rFonts w:ascii="Open Sans" w:hAnsi="Open Sans" w:cs="Open Sans"/>
          <w:spacing w:val="-6"/>
        </w:rPr>
        <w:t xml:space="preserve"> </w:t>
      </w:r>
      <w:r w:rsidRPr="004D51D2">
        <w:rPr>
          <w:rFonts w:ascii="Open Sans" w:hAnsi="Open Sans" w:cs="Open Sans"/>
        </w:rPr>
        <w:t>the</w:t>
      </w:r>
      <w:r w:rsidRPr="004D51D2">
        <w:rPr>
          <w:rFonts w:ascii="Open Sans" w:hAnsi="Open Sans" w:cs="Open Sans"/>
          <w:spacing w:val="-6"/>
        </w:rPr>
        <w:t xml:space="preserve"> </w:t>
      </w:r>
      <w:r w:rsidRPr="004D51D2">
        <w:rPr>
          <w:rFonts w:ascii="Open Sans" w:hAnsi="Open Sans" w:cs="Open Sans"/>
        </w:rPr>
        <w:t>meeting</w:t>
      </w:r>
      <w:r w:rsidRPr="004D51D2">
        <w:rPr>
          <w:rFonts w:ascii="Open Sans" w:hAnsi="Open Sans" w:cs="Open Sans"/>
          <w:spacing w:val="-5"/>
        </w:rPr>
        <w:t xml:space="preserve"> </w:t>
      </w:r>
      <w:r w:rsidRPr="004D51D2">
        <w:rPr>
          <w:rFonts w:ascii="Open Sans" w:hAnsi="Open Sans" w:cs="Open Sans"/>
        </w:rPr>
        <w:t>at</w:t>
      </w:r>
      <w:r w:rsidRPr="004D51D2">
        <w:rPr>
          <w:rFonts w:ascii="Open Sans" w:hAnsi="Open Sans" w:cs="Open Sans"/>
          <w:spacing w:val="-7"/>
        </w:rPr>
        <w:t xml:space="preserve"> </w:t>
      </w:r>
      <w:r w:rsidR="00F3191C" w:rsidRPr="004D51D2">
        <w:rPr>
          <w:rFonts w:ascii="Open Sans" w:hAnsi="Open Sans" w:cs="Open Sans"/>
        </w:rPr>
        <w:t>12:58</w:t>
      </w:r>
      <w:r w:rsidRPr="004D51D2">
        <w:rPr>
          <w:rFonts w:ascii="Open Sans" w:hAnsi="Open Sans" w:cs="Open Sans"/>
          <w:spacing w:val="-6"/>
        </w:rPr>
        <w:t xml:space="preserve"> </w:t>
      </w:r>
      <w:r w:rsidR="004D51D2" w:rsidRPr="004D51D2">
        <w:rPr>
          <w:rFonts w:ascii="Open Sans" w:hAnsi="Open Sans" w:cs="Open Sans"/>
        </w:rPr>
        <w:t>P.M</w:t>
      </w:r>
      <w:r w:rsidRPr="004D51D2">
        <w:rPr>
          <w:rFonts w:ascii="Open Sans" w:hAnsi="Open Sans" w:cs="Open Sans"/>
        </w:rPr>
        <w:t>.</w:t>
      </w:r>
      <w:r w:rsidRPr="004D51D2">
        <w:rPr>
          <w:rFonts w:ascii="Open Sans" w:hAnsi="Open Sans" w:cs="Open Sans"/>
          <w:spacing w:val="-6"/>
        </w:rPr>
        <w:t xml:space="preserve"> </w:t>
      </w:r>
      <w:r w:rsidRPr="004D51D2">
        <w:rPr>
          <w:rFonts w:ascii="Open Sans" w:hAnsi="Open Sans" w:cs="Open Sans"/>
        </w:rPr>
        <w:t>Next</w:t>
      </w:r>
      <w:r w:rsidRPr="004D51D2">
        <w:rPr>
          <w:rFonts w:ascii="Open Sans" w:hAnsi="Open Sans" w:cs="Open Sans"/>
          <w:spacing w:val="-6"/>
        </w:rPr>
        <w:t xml:space="preserve"> </w:t>
      </w:r>
      <w:r w:rsidRPr="004D51D2">
        <w:rPr>
          <w:rFonts w:ascii="Open Sans" w:hAnsi="Open Sans" w:cs="Open Sans"/>
        </w:rPr>
        <w:t>meeting</w:t>
      </w:r>
      <w:r w:rsidRPr="004D51D2">
        <w:rPr>
          <w:rFonts w:ascii="Open Sans" w:hAnsi="Open Sans" w:cs="Open Sans"/>
          <w:spacing w:val="-4"/>
        </w:rPr>
        <w:t xml:space="preserve"> </w:t>
      </w:r>
      <w:r w:rsidRPr="004D51D2">
        <w:rPr>
          <w:rFonts w:ascii="Open Sans" w:hAnsi="Open Sans" w:cs="Open Sans"/>
        </w:rPr>
        <w:t>on</w:t>
      </w:r>
      <w:r w:rsidR="00EC1257" w:rsidRPr="004D51D2">
        <w:rPr>
          <w:rFonts w:ascii="Open Sans" w:hAnsi="Open Sans" w:cs="Open Sans"/>
        </w:rPr>
        <w:t xml:space="preserve"> </w:t>
      </w:r>
      <w:r w:rsidR="00F3191C" w:rsidRPr="004D51D2">
        <w:rPr>
          <w:rFonts w:ascii="Open Sans" w:hAnsi="Open Sans" w:cs="Open Sans"/>
        </w:rPr>
        <w:t>May 8th</w:t>
      </w:r>
      <w:r w:rsidR="00E04A3C" w:rsidRPr="004D51D2">
        <w:rPr>
          <w:rFonts w:ascii="Open Sans" w:hAnsi="Open Sans" w:cs="Open Sans"/>
        </w:rPr>
        <w:t xml:space="preserve">, 2023. </w:t>
      </w:r>
    </w:p>
    <w:sectPr w:rsidR="000C71EA" w:rsidRPr="004D51D2" w:rsidSect="004F0DB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B1C6D" w14:textId="77777777" w:rsidR="00DB1947" w:rsidRDefault="00354D0B">
      <w:r>
        <w:separator/>
      </w:r>
    </w:p>
  </w:endnote>
  <w:endnote w:type="continuationSeparator" w:id="0">
    <w:p w14:paraId="7BCB35C8" w14:textId="77777777" w:rsidR="00DB1947" w:rsidRDefault="0035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E34FC" w14:textId="642D5223" w:rsidR="004D51D2" w:rsidRDefault="00A57401">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90E3290" wp14:editId="2F8D8B7F">
              <wp:simplePos x="0" y="0"/>
              <wp:positionH relativeFrom="page">
                <wp:posOffset>6751955</wp:posOffset>
              </wp:positionH>
              <wp:positionV relativeFrom="page">
                <wp:posOffset>9440545</wp:posOffset>
              </wp:positionV>
              <wp:extent cx="156845" cy="158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67DC7" w14:textId="77777777" w:rsidR="004D51D2" w:rsidRDefault="00A57401">
                          <w:pPr>
                            <w:spacing w:line="234" w:lineRule="exact"/>
                            <w:ind w:left="60"/>
                            <w:rPr>
                              <w:sz w:val="21"/>
                            </w:rPr>
                          </w:pPr>
                          <w:r>
                            <w:rPr>
                              <w:sz w:val="21"/>
                            </w:rPr>
                            <w:fldChar w:fldCharType="begin"/>
                          </w:r>
                          <w:r>
                            <w:rPr>
                              <w:sz w:val="21"/>
                            </w:rPr>
                            <w:instrText xml:space="preserve"> PAGE </w:instrText>
                          </w:r>
                          <w:r>
                            <w:rPr>
                              <w:sz w:val="21"/>
                            </w:rPr>
                            <w:fldChar w:fldCharType="separate"/>
                          </w:r>
                          <w:r>
                            <w:rPr>
                              <w:sz w:val="21"/>
                            </w:rPr>
                            <w:t>1</w:t>
                          </w:r>
                          <w:r>
                            <w:rPr>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E3290" id="_x0000_t202" coordsize="21600,21600" o:spt="202" path="m,l,21600r21600,l21600,xe">
              <v:stroke joinstyle="miter"/>
              <v:path gradientshapeok="t" o:connecttype="rect"/>
            </v:shapetype>
            <v:shape id="Text Box 1" o:spid="_x0000_s1026" type="#_x0000_t202" style="position:absolute;margin-left:531.65pt;margin-top:743.35pt;width:12.35pt;height: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" filled="f" stroked="f">
              <v:textbox inset="0,0,0,0">
                <w:txbxContent>
                  <w:p w14:paraId="50B67DC7" w14:textId="77777777" w:rsidR="004D51D2" w:rsidRDefault="00A57401">
                    <w:pPr>
                      <w:spacing w:line="234" w:lineRule="exact"/>
                      <w:ind w:left="60"/>
                      <w:rPr>
                        <w:sz w:val="21"/>
                      </w:rPr>
                    </w:pPr>
                    <w:r>
                      <w:rPr>
                        <w:sz w:val="21"/>
                      </w:rPr>
                      <w:fldChar w:fldCharType="begin"/>
                    </w:r>
                    <w:r>
                      <w:rPr>
                        <w:sz w:val="21"/>
                      </w:rPr>
                      <w:instrText xml:space="preserve"> PAGE </w:instrText>
                    </w:r>
                    <w:r>
                      <w:rPr>
                        <w:sz w:val="21"/>
                      </w:rPr>
                      <w:fldChar w:fldCharType="separate"/>
                    </w:r>
                    <w:r>
                      <w:rPr>
                        <w:sz w:val="21"/>
                      </w:rPr>
                      <w:t>1</w:t>
                    </w:r>
                    <w:r>
                      <w:rPr>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7434B" w14:textId="77777777" w:rsidR="00DB1947" w:rsidRDefault="00354D0B">
      <w:r>
        <w:separator/>
      </w:r>
    </w:p>
  </w:footnote>
  <w:footnote w:type="continuationSeparator" w:id="0">
    <w:p w14:paraId="01FF3A83" w14:textId="77777777" w:rsidR="00DB1947" w:rsidRDefault="00354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B6409"/>
    <w:multiLevelType w:val="hybridMultilevel"/>
    <w:tmpl w:val="3F84FAD8"/>
    <w:lvl w:ilvl="0" w:tplc="04090005">
      <w:start w:val="1"/>
      <w:numFmt w:val="bullet"/>
      <w:lvlText w:val=""/>
      <w:lvlJc w:val="left"/>
      <w:pPr>
        <w:ind w:left="479" w:hanging="360"/>
      </w:pPr>
      <w:rPr>
        <w:rFonts w:ascii="Wingdings" w:hAnsi="Wingdings" w:hint="default"/>
        <w:w w:val="99"/>
      </w:rPr>
    </w:lvl>
    <w:lvl w:ilvl="1" w:tplc="6AC4664A">
      <w:start w:val="1"/>
      <w:numFmt w:val="lowerLetter"/>
      <w:lvlText w:val="%2."/>
      <w:lvlJc w:val="left"/>
      <w:pPr>
        <w:ind w:left="840" w:hanging="360"/>
      </w:pPr>
      <w:rPr>
        <w:rFonts w:asciiTheme="minorHAnsi" w:hAnsiTheme="minorHAnsi" w:cstheme="minorHAnsi" w:hint="default"/>
      </w:rPr>
    </w:lvl>
    <w:lvl w:ilvl="2" w:tplc="AD401378">
      <w:numFmt w:val="bullet"/>
      <w:lvlText w:val="o"/>
      <w:lvlJc w:val="left"/>
      <w:pPr>
        <w:ind w:left="1560" w:hanging="360"/>
      </w:pPr>
      <w:rPr>
        <w:rFonts w:ascii="Courier New" w:eastAsia="Courier New" w:hAnsi="Courier New" w:cs="Courier New" w:hint="default"/>
        <w:b w:val="0"/>
        <w:bCs w:val="0"/>
        <w:i w:val="0"/>
        <w:iCs w:val="0"/>
        <w:w w:val="99"/>
        <w:sz w:val="22"/>
        <w:szCs w:val="22"/>
      </w:rPr>
    </w:lvl>
    <w:lvl w:ilvl="3" w:tplc="21668AC4">
      <w:numFmt w:val="bullet"/>
      <w:lvlText w:val="•"/>
      <w:lvlJc w:val="left"/>
      <w:pPr>
        <w:ind w:left="1560" w:hanging="360"/>
      </w:pPr>
      <w:rPr>
        <w:rFonts w:hint="default"/>
      </w:rPr>
    </w:lvl>
    <w:lvl w:ilvl="4" w:tplc="FC5E6DB0">
      <w:numFmt w:val="bullet"/>
      <w:lvlText w:val="•"/>
      <w:lvlJc w:val="left"/>
      <w:pPr>
        <w:ind w:left="2788" w:hanging="360"/>
      </w:pPr>
      <w:rPr>
        <w:rFonts w:hint="default"/>
      </w:rPr>
    </w:lvl>
    <w:lvl w:ilvl="5" w:tplc="5B58C3EE">
      <w:numFmt w:val="bullet"/>
      <w:lvlText w:val="•"/>
      <w:lvlJc w:val="left"/>
      <w:pPr>
        <w:ind w:left="4017" w:hanging="360"/>
      </w:pPr>
      <w:rPr>
        <w:rFonts w:hint="default"/>
      </w:rPr>
    </w:lvl>
    <w:lvl w:ilvl="6" w:tplc="284AE890">
      <w:numFmt w:val="bullet"/>
      <w:lvlText w:val="•"/>
      <w:lvlJc w:val="left"/>
      <w:pPr>
        <w:ind w:left="5245" w:hanging="360"/>
      </w:pPr>
      <w:rPr>
        <w:rFonts w:hint="default"/>
      </w:rPr>
    </w:lvl>
    <w:lvl w:ilvl="7" w:tplc="75107702">
      <w:numFmt w:val="bullet"/>
      <w:lvlText w:val="•"/>
      <w:lvlJc w:val="left"/>
      <w:pPr>
        <w:ind w:left="6474" w:hanging="360"/>
      </w:pPr>
      <w:rPr>
        <w:rFonts w:hint="default"/>
      </w:rPr>
    </w:lvl>
    <w:lvl w:ilvl="8" w:tplc="F308FBCC">
      <w:numFmt w:val="bullet"/>
      <w:lvlText w:val="•"/>
      <w:lvlJc w:val="left"/>
      <w:pPr>
        <w:ind w:left="7702" w:hanging="360"/>
      </w:pPr>
      <w:rPr>
        <w:rFonts w:hint="default"/>
      </w:rPr>
    </w:lvl>
  </w:abstractNum>
  <w:abstractNum w:abstractNumId="1" w15:restartNumberingAfterBreak="0">
    <w:nsid w:val="0E28448F"/>
    <w:multiLevelType w:val="hybridMultilevel"/>
    <w:tmpl w:val="E5EAD558"/>
    <w:lvl w:ilvl="0" w:tplc="AD401378">
      <w:numFmt w:val="bullet"/>
      <w:lvlText w:val="o"/>
      <w:lvlJc w:val="left"/>
      <w:pPr>
        <w:ind w:left="720" w:hanging="360"/>
      </w:pPr>
      <w:rPr>
        <w:rFonts w:ascii="Courier New" w:eastAsia="Courier New" w:hAnsi="Courier New" w:cs="Courier New" w:hint="default"/>
        <w:b w:val="0"/>
        <w:bCs w:val="0"/>
        <w:i w:val="0"/>
        <w:iCs w:val="0"/>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D5533"/>
    <w:multiLevelType w:val="hybridMultilevel"/>
    <w:tmpl w:val="A044CE36"/>
    <w:lvl w:ilvl="0" w:tplc="6AC4664A">
      <w:start w:val="1"/>
      <w:numFmt w:val="lowerLetter"/>
      <w:lvlText w:val="%1."/>
      <w:lvlJc w:val="left"/>
      <w:pPr>
        <w:ind w:left="84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B7EE1"/>
    <w:multiLevelType w:val="hybridMultilevel"/>
    <w:tmpl w:val="638C73BA"/>
    <w:lvl w:ilvl="0" w:tplc="04090001">
      <w:start w:val="1"/>
      <w:numFmt w:val="bullet"/>
      <w:lvlText w:val=""/>
      <w:lvlJc w:val="left"/>
      <w:pPr>
        <w:ind w:left="720" w:hanging="360"/>
      </w:pPr>
      <w:rPr>
        <w:rFonts w:ascii="Symbol" w:hAnsi="Symbol" w:hint="default"/>
        <w:b w:val="0"/>
        <w:bCs w:val="0"/>
        <w:i w:val="0"/>
        <w:iCs w:val="0"/>
        <w:w w:val="99"/>
        <w:sz w:val="22"/>
        <w:szCs w:val="22"/>
      </w:rPr>
    </w:lvl>
    <w:lvl w:ilvl="1" w:tplc="6AC4664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4025F4"/>
    <w:multiLevelType w:val="hybridMultilevel"/>
    <w:tmpl w:val="7DCC7E26"/>
    <w:lvl w:ilvl="0" w:tplc="0B32F940">
      <w:start w:val="1"/>
      <w:numFmt w:val="lowerRoman"/>
      <w:lvlText w:val="%1."/>
      <w:lvlJc w:val="left"/>
      <w:pPr>
        <w:ind w:left="1200" w:hanging="296"/>
        <w:jc w:val="right"/>
      </w:pPr>
      <w:rPr>
        <w:rFonts w:ascii="Calibri" w:eastAsia="Calibri" w:hAnsi="Calibri" w:cs="Calibri" w:hint="default"/>
        <w:b w:val="0"/>
        <w:bCs w:val="0"/>
        <w:i w:val="0"/>
        <w:iCs w:val="0"/>
        <w:w w:val="100"/>
        <w:sz w:val="24"/>
        <w:szCs w:val="24"/>
      </w:rPr>
    </w:lvl>
    <w:lvl w:ilvl="1" w:tplc="B9849058">
      <w:numFmt w:val="bullet"/>
      <w:lvlText w:val="•"/>
      <w:lvlJc w:val="left"/>
      <w:pPr>
        <w:ind w:left="2096" w:hanging="296"/>
      </w:pPr>
      <w:rPr>
        <w:rFonts w:hint="default"/>
      </w:rPr>
    </w:lvl>
    <w:lvl w:ilvl="2" w:tplc="1878263E">
      <w:numFmt w:val="bullet"/>
      <w:lvlText w:val="•"/>
      <w:lvlJc w:val="left"/>
      <w:pPr>
        <w:ind w:left="2992" w:hanging="296"/>
      </w:pPr>
      <w:rPr>
        <w:rFonts w:hint="default"/>
      </w:rPr>
    </w:lvl>
    <w:lvl w:ilvl="3" w:tplc="7248980E">
      <w:numFmt w:val="bullet"/>
      <w:lvlText w:val="•"/>
      <w:lvlJc w:val="left"/>
      <w:pPr>
        <w:ind w:left="3888" w:hanging="296"/>
      </w:pPr>
      <w:rPr>
        <w:rFonts w:hint="default"/>
      </w:rPr>
    </w:lvl>
    <w:lvl w:ilvl="4" w:tplc="D50CB610">
      <w:numFmt w:val="bullet"/>
      <w:lvlText w:val="•"/>
      <w:lvlJc w:val="left"/>
      <w:pPr>
        <w:ind w:left="4784" w:hanging="296"/>
      </w:pPr>
      <w:rPr>
        <w:rFonts w:hint="default"/>
      </w:rPr>
    </w:lvl>
    <w:lvl w:ilvl="5" w:tplc="0F18680A">
      <w:numFmt w:val="bullet"/>
      <w:lvlText w:val="•"/>
      <w:lvlJc w:val="left"/>
      <w:pPr>
        <w:ind w:left="5680" w:hanging="296"/>
      </w:pPr>
      <w:rPr>
        <w:rFonts w:hint="default"/>
      </w:rPr>
    </w:lvl>
    <w:lvl w:ilvl="6" w:tplc="ABD82724">
      <w:numFmt w:val="bullet"/>
      <w:lvlText w:val="•"/>
      <w:lvlJc w:val="left"/>
      <w:pPr>
        <w:ind w:left="6576" w:hanging="296"/>
      </w:pPr>
      <w:rPr>
        <w:rFonts w:hint="default"/>
      </w:rPr>
    </w:lvl>
    <w:lvl w:ilvl="7" w:tplc="DE3C5A3C">
      <w:numFmt w:val="bullet"/>
      <w:lvlText w:val="•"/>
      <w:lvlJc w:val="left"/>
      <w:pPr>
        <w:ind w:left="7472" w:hanging="296"/>
      </w:pPr>
      <w:rPr>
        <w:rFonts w:hint="default"/>
      </w:rPr>
    </w:lvl>
    <w:lvl w:ilvl="8" w:tplc="46A8F85C">
      <w:numFmt w:val="bullet"/>
      <w:lvlText w:val="•"/>
      <w:lvlJc w:val="left"/>
      <w:pPr>
        <w:ind w:left="8368" w:hanging="296"/>
      </w:pPr>
      <w:rPr>
        <w:rFonts w:hint="default"/>
      </w:rPr>
    </w:lvl>
  </w:abstractNum>
  <w:abstractNum w:abstractNumId="5" w15:restartNumberingAfterBreak="0">
    <w:nsid w:val="3ECC49C2"/>
    <w:multiLevelType w:val="hybridMultilevel"/>
    <w:tmpl w:val="20E40F66"/>
    <w:lvl w:ilvl="0" w:tplc="04090001">
      <w:start w:val="1"/>
      <w:numFmt w:val="bullet"/>
      <w:lvlText w:val=""/>
      <w:lvlJc w:val="left"/>
      <w:pPr>
        <w:ind w:left="720" w:hanging="360"/>
      </w:pPr>
      <w:rPr>
        <w:rFonts w:ascii="Symbol" w:hAnsi="Symbol" w:hint="default"/>
      </w:rPr>
    </w:lvl>
    <w:lvl w:ilvl="1" w:tplc="6AC4664A">
      <w:start w:val="1"/>
      <w:numFmt w:val="lowerLetter"/>
      <w:lvlText w:val="%2."/>
      <w:lvlJc w:val="left"/>
      <w:pPr>
        <w:ind w:left="1440" w:hanging="360"/>
      </w:pPr>
      <w:rPr>
        <w:rFonts w:asciiTheme="minorHAnsi" w:hAnsiTheme="minorHAnsi" w:cstheme="minorHAnsi" w:hint="default"/>
      </w:rPr>
    </w:lvl>
    <w:lvl w:ilvl="2" w:tplc="AD401378">
      <w:numFmt w:val="bullet"/>
      <w:lvlText w:val="o"/>
      <w:lvlJc w:val="left"/>
      <w:pPr>
        <w:ind w:left="2160" w:hanging="360"/>
      </w:pPr>
      <w:rPr>
        <w:rFonts w:ascii="Courier New" w:eastAsia="Courier New" w:hAnsi="Courier New" w:cs="Courier New" w:hint="default"/>
        <w:b w:val="0"/>
        <w:bCs w:val="0"/>
        <w:i w:val="0"/>
        <w:iCs w:val="0"/>
        <w:w w:val="99"/>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16833"/>
    <w:multiLevelType w:val="hybridMultilevel"/>
    <w:tmpl w:val="840419D4"/>
    <w:lvl w:ilvl="0" w:tplc="044E818E">
      <w:start w:val="7"/>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47CF1428"/>
    <w:multiLevelType w:val="hybridMultilevel"/>
    <w:tmpl w:val="EDD0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67ACA"/>
    <w:multiLevelType w:val="hybridMultilevel"/>
    <w:tmpl w:val="C1460D06"/>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630B78F2"/>
    <w:multiLevelType w:val="hybridMultilevel"/>
    <w:tmpl w:val="57140E9A"/>
    <w:lvl w:ilvl="0" w:tplc="A6626D62">
      <w:start w:val="1"/>
      <w:numFmt w:val="lowerRoman"/>
      <w:lvlText w:val="%1."/>
      <w:lvlJc w:val="left"/>
      <w:pPr>
        <w:ind w:left="1200" w:hanging="296"/>
        <w:jc w:val="right"/>
      </w:pPr>
      <w:rPr>
        <w:rFonts w:ascii="Calibri" w:eastAsia="Calibri" w:hAnsi="Calibri" w:cs="Calibri" w:hint="default"/>
        <w:b w:val="0"/>
        <w:bCs w:val="0"/>
        <w:i w:val="0"/>
        <w:iCs w:val="0"/>
        <w:w w:val="100"/>
        <w:sz w:val="24"/>
        <w:szCs w:val="24"/>
      </w:rPr>
    </w:lvl>
    <w:lvl w:ilvl="1" w:tplc="BC6AAD94">
      <w:numFmt w:val="bullet"/>
      <w:lvlText w:val="•"/>
      <w:lvlJc w:val="left"/>
      <w:pPr>
        <w:ind w:left="2096" w:hanging="296"/>
      </w:pPr>
      <w:rPr>
        <w:rFonts w:hint="default"/>
      </w:rPr>
    </w:lvl>
    <w:lvl w:ilvl="2" w:tplc="73481B12">
      <w:numFmt w:val="bullet"/>
      <w:lvlText w:val="•"/>
      <w:lvlJc w:val="left"/>
      <w:pPr>
        <w:ind w:left="2992" w:hanging="296"/>
      </w:pPr>
      <w:rPr>
        <w:rFonts w:hint="default"/>
      </w:rPr>
    </w:lvl>
    <w:lvl w:ilvl="3" w:tplc="CE46CCB8">
      <w:numFmt w:val="bullet"/>
      <w:lvlText w:val="•"/>
      <w:lvlJc w:val="left"/>
      <w:pPr>
        <w:ind w:left="3888" w:hanging="296"/>
      </w:pPr>
      <w:rPr>
        <w:rFonts w:hint="default"/>
      </w:rPr>
    </w:lvl>
    <w:lvl w:ilvl="4" w:tplc="6C92A004">
      <w:numFmt w:val="bullet"/>
      <w:lvlText w:val="•"/>
      <w:lvlJc w:val="left"/>
      <w:pPr>
        <w:ind w:left="4784" w:hanging="296"/>
      </w:pPr>
      <w:rPr>
        <w:rFonts w:hint="default"/>
      </w:rPr>
    </w:lvl>
    <w:lvl w:ilvl="5" w:tplc="4DE6C8EA">
      <w:numFmt w:val="bullet"/>
      <w:lvlText w:val="•"/>
      <w:lvlJc w:val="left"/>
      <w:pPr>
        <w:ind w:left="5680" w:hanging="296"/>
      </w:pPr>
      <w:rPr>
        <w:rFonts w:hint="default"/>
      </w:rPr>
    </w:lvl>
    <w:lvl w:ilvl="6" w:tplc="43520ED0">
      <w:numFmt w:val="bullet"/>
      <w:lvlText w:val="•"/>
      <w:lvlJc w:val="left"/>
      <w:pPr>
        <w:ind w:left="6576" w:hanging="296"/>
      </w:pPr>
      <w:rPr>
        <w:rFonts w:hint="default"/>
      </w:rPr>
    </w:lvl>
    <w:lvl w:ilvl="7" w:tplc="C28E6B0A">
      <w:numFmt w:val="bullet"/>
      <w:lvlText w:val="•"/>
      <w:lvlJc w:val="left"/>
      <w:pPr>
        <w:ind w:left="7472" w:hanging="296"/>
      </w:pPr>
      <w:rPr>
        <w:rFonts w:hint="default"/>
      </w:rPr>
    </w:lvl>
    <w:lvl w:ilvl="8" w:tplc="BB3A4392">
      <w:numFmt w:val="bullet"/>
      <w:lvlText w:val="•"/>
      <w:lvlJc w:val="left"/>
      <w:pPr>
        <w:ind w:left="8368" w:hanging="296"/>
      </w:pPr>
      <w:rPr>
        <w:rFonts w:hint="default"/>
      </w:rPr>
    </w:lvl>
  </w:abstractNum>
  <w:abstractNum w:abstractNumId="10" w15:restartNumberingAfterBreak="0">
    <w:nsid w:val="685D0867"/>
    <w:multiLevelType w:val="hybridMultilevel"/>
    <w:tmpl w:val="AFC231C0"/>
    <w:lvl w:ilvl="0" w:tplc="04090005">
      <w:start w:val="1"/>
      <w:numFmt w:val="bullet"/>
      <w:lvlText w:val=""/>
      <w:lvlJc w:val="left"/>
      <w:pPr>
        <w:ind w:left="720" w:hanging="360"/>
      </w:pPr>
      <w:rPr>
        <w:rFonts w:ascii="Wingdings" w:hAnsi="Wingdings" w:hint="default"/>
      </w:rPr>
    </w:lvl>
    <w:lvl w:ilvl="1" w:tplc="0409001B">
      <w:start w:val="1"/>
      <w:numFmt w:val="lowerRoman"/>
      <w:lvlText w:val="%2."/>
      <w:lvlJc w:val="righ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81A0D"/>
    <w:multiLevelType w:val="hybridMultilevel"/>
    <w:tmpl w:val="33EC4C30"/>
    <w:lvl w:ilvl="0" w:tplc="04090017">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15:restartNumberingAfterBreak="0">
    <w:nsid w:val="763F1275"/>
    <w:multiLevelType w:val="hybridMultilevel"/>
    <w:tmpl w:val="A8A68774"/>
    <w:lvl w:ilvl="0" w:tplc="16064DE4">
      <w:start w:val="1"/>
      <w:numFmt w:val="decimal"/>
      <w:lvlText w:val="%1."/>
      <w:lvlJc w:val="left"/>
      <w:pPr>
        <w:ind w:left="840" w:hanging="360"/>
      </w:pPr>
      <w:rPr>
        <w:rFonts w:hint="default"/>
        <w:spacing w:val="-1"/>
        <w:w w:val="100"/>
      </w:rPr>
    </w:lvl>
    <w:lvl w:ilvl="1" w:tplc="8A288E78">
      <w:start w:val="1"/>
      <w:numFmt w:val="lowerLetter"/>
      <w:lvlText w:val="%2."/>
      <w:lvlJc w:val="left"/>
      <w:pPr>
        <w:ind w:left="1020" w:hanging="360"/>
      </w:pPr>
      <w:rPr>
        <w:rFonts w:hint="default"/>
        <w:w w:val="100"/>
      </w:rPr>
    </w:lvl>
    <w:lvl w:ilvl="2" w:tplc="174C4216">
      <w:start w:val="1"/>
      <w:numFmt w:val="lowerRoman"/>
      <w:lvlText w:val="%3."/>
      <w:lvlJc w:val="left"/>
      <w:pPr>
        <w:ind w:left="1200" w:hanging="296"/>
        <w:jc w:val="right"/>
      </w:pPr>
      <w:rPr>
        <w:rFonts w:ascii="Calibri" w:eastAsia="Calibri" w:hAnsi="Calibri" w:cs="Calibri" w:hint="default"/>
        <w:b w:val="0"/>
        <w:bCs w:val="0"/>
        <w:i w:val="0"/>
        <w:iCs w:val="0"/>
        <w:w w:val="100"/>
        <w:sz w:val="24"/>
        <w:szCs w:val="24"/>
      </w:rPr>
    </w:lvl>
    <w:lvl w:ilvl="3" w:tplc="B240B1CC">
      <w:numFmt w:val="bullet"/>
      <w:lvlText w:val="•"/>
      <w:lvlJc w:val="left"/>
      <w:pPr>
        <w:ind w:left="1560" w:hanging="296"/>
      </w:pPr>
      <w:rPr>
        <w:rFonts w:hint="default"/>
      </w:rPr>
    </w:lvl>
    <w:lvl w:ilvl="4" w:tplc="845425AA">
      <w:numFmt w:val="bullet"/>
      <w:lvlText w:val="•"/>
      <w:lvlJc w:val="left"/>
      <w:pPr>
        <w:ind w:left="2788" w:hanging="296"/>
      </w:pPr>
      <w:rPr>
        <w:rFonts w:hint="default"/>
      </w:rPr>
    </w:lvl>
    <w:lvl w:ilvl="5" w:tplc="6E368E76">
      <w:numFmt w:val="bullet"/>
      <w:lvlText w:val="•"/>
      <w:lvlJc w:val="left"/>
      <w:pPr>
        <w:ind w:left="4017" w:hanging="296"/>
      </w:pPr>
      <w:rPr>
        <w:rFonts w:hint="default"/>
      </w:rPr>
    </w:lvl>
    <w:lvl w:ilvl="6" w:tplc="CF7E96C2">
      <w:numFmt w:val="bullet"/>
      <w:lvlText w:val="•"/>
      <w:lvlJc w:val="left"/>
      <w:pPr>
        <w:ind w:left="5245" w:hanging="296"/>
      </w:pPr>
      <w:rPr>
        <w:rFonts w:hint="default"/>
      </w:rPr>
    </w:lvl>
    <w:lvl w:ilvl="7" w:tplc="2F1A451A">
      <w:numFmt w:val="bullet"/>
      <w:lvlText w:val="•"/>
      <w:lvlJc w:val="left"/>
      <w:pPr>
        <w:ind w:left="6474" w:hanging="296"/>
      </w:pPr>
      <w:rPr>
        <w:rFonts w:hint="default"/>
      </w:rPr>
    </w:lvl>
    <w:lvl w:ilvl="8" w:tplc="672A23A6">
      <w:numFmt w:val="bullet"/>
      <w:lvlText w:val="•"/>
      <w:lvlJc w:val="left"/>
      <w:pPr>
        <w:ind w:left="7702" w:hanging="296"/>
      </w:pPr>
      <w:rPr>
        <w:rFonts w:hint="default"/>
      </w:rPr>
    </w:lvl>
  </w:abstractNum>
  <w:num w:numId="1" w16cid:durableId="534082312">
    <w:abstractNumId w:val="9"/>
  </w:num>
  <w:num w:numId="2" w16cid:durableId="1291939536">
    <w:abstractNumId w:val="4"/>
  </w:num>
  <w:num w:numId="3" w16cid:durableId="1612085143">
    <w:abstractNumId w:val="0"/>
  </w:num>
  <w:num w:numId="4" w16cid:durableId="516847805">
    <w:abstractNumId w:val="12"/>
  </w:num>
  <w:num w:numId="5" w16cid:durableId="294792900">
    <w:abstractNumId w:val="8"/>
  </w:num>
  <w:num w:numId="6" w16cid:durableId="258293847">
    <w:abstractNumId w:val="2"/>
  </w:num>
  <w:num w:numId="7" w16cid:durableId="139999432">
    <w:abstractNumId w:val="6"/>
  </w:num>
  <w:num w:numId="8" w16cid:durableId="1445731288">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16cid:durableId="1504930874">
    <w:abstractNumId w:val="0"/>
  </w:num>
  <w:num w:numId="10" w16cid:durableId="1644461240">
    <w:abstractNumId w:val="10"/>
  </w:num>
  <w:num w:numId="11" w16cid:durableId="998734265">
    <w:abstractNumId w:val="11"/>
  </w:num>
  <w:num w:numId="12" w16cid:durableId="106242872">
    <w:abstractNumId w:val="7"/>
  </w:num>
  <w:num w:numId="13" w16cid:durableId="1253860066">
    <w:abstractNumId w:val="5"/>
  </w:num>
  <w:num w:numId="14" w16cid:durableId="2067411701">
    <w:abstractNumId w:val="1"/>
  </w:num>
  <w:num w:numId="15" w16cid:durableId="105979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1MTcztTQyNjQ3szRW0lEKTi0uzszPAykwrwUAXyJLJiwAAAA="/>
  </w:docVars>
  <w:rsids>
    <w:rsidRoot w:val="00A57401"/>
    <w:rsid w:val="00040ABF"/>
    <w:rsid w:val="000760BF"/>
    <w:rsid w:val="00083B0F"/>
    <w:rsid w:val="00092735"/>
    <w:rsid w:val="000A046A"/>
    <w:rsid w:val="000C613E"/>
    <w:rsid w:val="000C71EA"/>
    <w:rsid w:val="000D6DA9"/>
    <w:rsid w:val="001264F5"/>
    <w:rsid w:val="001753A4"/>
    <w:rsid w:val="00182A30"/>
    <w:rsid w:val="00195AC1"/>
    <w:rsid w:val="00204DF1"/>
    <w:rsid w:val="002302D6"/>
    <w:rsid w:val="00236A13"/>
    <w:rsid w:val="002843E8"/>
    <w:rsid w:val="002A79D8"/>
    <w:rsid w:val="002D4D35"/>
    <w:rsid w:val="002F4ED6"/>
    <w:rsid w:val="00307CE7"/>
    <w:rsid w:val="0032429A"/>
    <w:rsid w:val="003329B1"/>
    <w:rsid w:val="00343A6C"/>
    <w:rsid w:val="00344D1A"/>
    <w:rsid w:val="003506FF"/>
    <w:rsid w:val="00354D0B"/>
    <w:rsid w:val="0035767D"/>
    <w:rsid w:val="003E79B4"/>
    <w:rsid w:val="003F5072"/>
    <w:rsid w:val="004057CF"/>
    <w:rsid w:val="004071FE"/>
    <w:rsid w:val="00412AC7"/>
    <w:rsid w:val="00424CF7"/>
    <w:rsid w:val="00445D0A"/>
    <w:rsid w:val="004953FC"/>
    <w:rsid w:val="0049785A"/>
    <w:rsid w:val="004A3A80"/>
    <w:rsid w:val="004D1885"/>
    <w:rsid w:val="004D2087"/>
    <w:rsid w:val="004D51D2"/>
    <w:rsid w:val="004D63D6"/>
    <w:rsid w:val="004F0DBC"/>
    <w:rsid w:val="00511E67"/>
    <w:rsid w:val="00550399"/>
    <w:rsid w:val="0057786C"/>
    <w:rsid w:val="006237C8"/>
    <w:rsid w:val="00632F32"/>
    <w:rsid w:val="00644282"/>
    <w:rsid w:val="00683346"/>
    <w:rsid w:val="006D7DD9"/>
    <w:rsid w:val="007112A7"/>
    <w:rsid w:val="007154D8"/>
    <w:rsid w:val="00716B82"/>
    <w:rsid w:val="00747FAC"/>
    <w:rsid w:val="007762AE"/>
    <w:rsid w:val="007B01EC"/>
    <w:rsid w:val="007D76D4"/>
    <w:rsid w:val="00802847"/>
    <w:rsid w:val="008401AC"/>
    <w:rsid w:val="0084146B"/>
    <w:rsid w:val="008955CE"/>
    <w:rsid w:val="00896CF5"/>
    <w:rsid w:val="008F2D31"/>
    <w:rsid w:val="008F5E4F"/>
    <w:rsid w:val="00910F25"/>
    <w:rsid w:val="0093695C"/>
    <w:rsid w:val="00940324"/>
    <w:rsid w:val="0095496D"/>
    <w:rsid w:val="00970A9E"/>
    <w:rsid w:val="009E6F82"/>
    <w:rsid w:val="009F4A59"/>
    <w:rsid w:val="00A07AD9"/>
    <w:rsid w:val="00A13E5E"/>
    <w:rsid w:val="00A455CE"/>
    <w:rsid w:val="00A563FA"/>
    <w:rsid w:val="00A57401"/>
    <w:rsid w:val="00AB5655"/>
    <w:rsid w:val="00AC1FCF"/>
    <w:rsid w:val="00AE42F6"/>
    <w:rsid w:val="00B41A45"/>
    <w:rsid w:val="00B5700E"/>
    <w:rsid w:val="00BB22BC"/>
    <w:rsid w:val="00BD434F"/>
    <w:rsid w:val="00BF52BD"/>
    <w:rsid w:val="00C22A62"/>
    <w:rsid w:val="00C907BA"/>
    <w:rsid w:val="00C94FA8"/>
    <w:rsid w:val="00CC7A60"/>
    <w:rsid w:val="00CE624E"/>
    <w:rsid w:val="00D568D4"/>
    <w:rsid w:val="00D84B58"/>
    <w:rsid w:val="00D95C9B"/>
    <w:rsid w:val="00DB1947"/>
    <w:rsid w:val="00DB526B"/>
    <w:rsid w:val="00DC27A5"/>
    <w:rsid w:val="00DD2B6E"/>
    <w:rsid w:val="00DE6006"/>
    <w:rsid w:val="00DF59EB"/>
    <w:rsid w:val="00DF6892"/>
    <w:rsid w:val="00E04A3C"/>
    <w:rsid w:val="00E33EBD"/>
    <w:rsid w:val="00E634BC"/>
    <w:rsid w:val="00E7327E"/>
    <w:rsid w:val="00EC1257"/>
    <w:rsid w:val="00EF12FD"/>
    <w:rsid w:val="00F3191C"/>
    <w:rsid w:val="00F44A45"/>
    <w:rsid w:val="00F46B1B"/>
    <w:rsid w:val="00FA11C8"/>
    <w:rsid w:val="00FC0FCE"/>
    <w:rsid w:val="00FF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BC52A"/>
  <w15:chartTrackingRefBased/>
  <w15:docId w15:val="{58D48A4A-D737-4101-9C2A-FCDBBE95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01"/>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4D51D2"/>
    <w:pPr>
      <w:keepNext/>
      <w:keepLines/>
      <w:spacing w:before="240"/>
      <w:outlineLvl w:val="0"/>
    </w:pPr>
    <w:rPr>
      <w:rFonts w:asciiTheme="majorHAnsi" w:eastAsiaTheme="majorEastAsia" w:hAnsiTheme="majorHAnsi" w:cstheme="majorBidi"/>
      <w:color w:val="000000" w:themeColor="accent1" w:themeShade="BF"/>
      <w:sz w:val="32"/>
      <w:szCs w:val="32"/>
    </w:rPr>
  </w:style>
  <w:style w:type="paragraph" w:styleId="Heading2">
    <w:name w:val="heading 2"/>
    <w:basedOn w:val="Normal"/>
    <w:next w:val="Normal"/>
    <w:link w:val="Heading2Char"/>
    <w:uiPriority w:val="9"/>
    <w:unhideWhenUsed/>
    <w:qFormat/>
    <w:rsid w:val="004D51D2"/>
    <w:pPr>
      <w:keepNext/>
      <w:keepLines/>
      <w:spacing w:before="120"/>
      <w:outlineLvl w:val="1"/>
    </w:pPr>
    <w:rPr>
      <w:rFonts w:ascii="Open Sans" w:eastAsiaTheme="majorEastAsia" w:hAnsi="Open Sans" w:cs="Open Sans"/>
      <w:color w:val="0000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7401"/>
    <w:rPr>
      <w:sz w:val="24"/>
      <w:szCs w:val="24"/>
    </w:rPr>
  </w:style>
  <w:style w:type="character" w:customStyle="1" w:styleId="BodyTextChar">
    <w:name w:val="Body Text Char"/>
    <w:basedOn w:val="DefaultParagraphFont"/>
    <w:link w:val="BodyText"/>
    <w:uiPriority w:val="1"/>
    <w:rsid w:val="00A57401"/>
    <w:rPr>
      <w:rFonts w:ascii="Calibri" w:eastAsia="Calibri" w:hAnsi="Calibri" w:cs="Calibri"/>
      <w:sz w:val="24"/>
      <w:szCs w:val="24"/>
    </w:rPr>
  </w:style>
  <w:style w:type="paragraph" w:styleId="ListParagraph">
    <w:name w:val="List Paragraph"/>
    <w:basedOn w:val="Normal"/>
    <w:uiPriority w:val="1"/>
    <w:qFormat/>
    <w:rsid w:val="00A57401"/>
    <w:pPr>
      <w:ind w:left="1560" w:hanging="721"/>
    </w:pPr>
  </w:style>
  <w:style w:type="character" w:customStyle="1" w:styleId="Heading2Char">
    <w:name w:val="Heading 2 Char"/>
    <w:basedOn w:val="DefaultParagraphFont"/>
    <w:link w:val="Heading2"/>
    <w:uiPriority w:val="9"/>
    <w:rsid w:val="004D51D2"/>
    <w:rPr>
      <w:rFonts w:ascii="Open Sans" w:eastAsiaTheme="majorEastAsia" w:hAnsi="Open Sans" w:cs="Open Sans"/>
      <w:color w:val="000000" w:themeColor="accent1" w:themeShade="BF"/>
      <w:sz w:val="26"/>
      <w:szCs w:val="26"/>
    </w:rPr>
  </w:style>
  <w:style w:type="character" w:customStyle="1" w:styleId="Heading1Char">
    <w:name w:val="Heading 1 Char"/>
    <w:basedOn w:val="DefaultParagraphFont"/>
    <w:link w:val="Heading1"/>
    <w:uiPriority w:val="9"/>
    <w:rsid w:val="004D51D2"/>
    <w:rPr>
      <w:rFonts w:asciiTheme="majorHAnsi" w:eastAsiaTheme="majorEastAsia" w:hAnsiTheme="majorHAnsi" w:cstheme="majorBidi"/>
      <w:color w:val="00000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467922">
      <w:bodyDiv w:val="1"/>
      <w:marLeft w:val="0"/>
      <w:marRight w:val="0"/>
      <w:marTop w:val="0"/>
      <w:marBottom w:val="0"/>
      <w:divBdr>
        <w:top w:val="none" w:sz="0" w:space="0" w:color="auto"/>
        <w:left w:val="none" w:sz="0" w:space="0" w:color="auto"/>
        <w:bottom w:val="none" w:sz="0" w:space="0" w:color="auto"/>
        <w:right w:val="none" w:sz="0" w:space="0" w:color="auto"/>
      </w:divBdr>
    </w:div>
    <w:div w:id="1281648741">
      <w:bodyDiv w:val="1"/>
      <w:marLeft w:val="0"/>
      <w:marRight w:val="0"/>
      <w:marTop w:val="0"/>
      <w:marBottom w:val="0"/>
      <w:divBdr>
        <w:top w:val="none" w:sz="0" w:space="0" w:color="auto"/>
        <w:left w:val="none" w:sz="0" w:space="0" w:color="auto"/>
        <w:bottom w:val="none" w:sz="0" w:space="0" w:color="auto"/>
        <w:right w:val="none" w:sz="0" w:space="0" w:color="auto"/>
      </w:divBdr>
    </w:div>
    <w:div w:id="1391533568">
      <w:bodyDiv w:val="1"/>
      <w:marLeft w:val="0"/>
      <w:marRight w:val="0"/>
      <w:marTop w:val="0"/>
      <w:marBottom w:val="0"/>
      <w:divBdr>
        <w:top w:val="none" w:sz="0" w:space="0" w:color="auto"/>
        <w:left w:val="none" w:sz="0" w:space="0" w:color="auto"/>
        <w:bottom w:val="none" w:sz="0" w:space="0" w:color="auto"/>
        <w:right w:val="none" w:sz="0" w:space="0" w:color="auto"/>
      </w:divBdr>
    </w:div>
    <w:div w:id="1534417495">
      <w:bodyDiv w:val="1"/>
      <w:marLeft w:val="0"/>
      <w:marRight w:val="0"/>
      <w:marTop w:val="0"/>
      <w:marBottom w:val="0"/>
      <w:divBdr>
        <w:top w:val="none" w:sz="0" w:space="0" w:color="auto"/>
        <w:left w:val="none" w:sz="0" w:space="0" w:color="auto"/>
        <w:bottom w:val="none" w:sz="0" w:space="0" w:color="auto"/>
        <w:right w:val="none" w:sz="0" w:space="0" w:color="auto"/>
      </w:divBdr>
    </w:div>
    <w:div w:id="1747802115">
      <w:bodyDiv w:val="1"/>
      <w:marLeft w:val="0"/>
      <w:marRight w:val="0"/>
      <w:marTop w:val="0"/>
      <w:marBottom w:val="0"/>
      <w:divBdr>
        <w:top w:val="none" w:sz="0" w:space="0" w:color="auto"/>
        <w:left w:val="none" w:sz="0" w:space="0" w:color="auto"/>
        <w:bottom w:val="none" w:sz="0" w:space="0" w:color="auto"/>
        <w:right w:val="none" w:sz="0" w:space="0" w:color="auto"/>
      </w:divBdr>
    </w:div>
    <w:div w:id="1773355771">
      <w:bodyDiv w:val="1"/>
      <w:marLeft w:val="0"/>
      <w:marRight w:val="0"/>
      <w:marTop w:val="0"/>
      <w:marBottom w:val="0"/>
      <w:divBdr>
        <w:top w:val="none" w:sz="0" w:space="0" w:color="auto"/>
        <w:left w:val="none" w:sz="0" w:space="0" w:color="auto"/>
        <w:bottom w:val="none" w:sz="0" w:space="0" w:color="auto"/>
        <w:right w:val="none" w:sz="0" w:space="0" w:color="auto"/>
      </w:divBdr>
    </w:div>
    <w:div w:id="191936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TC-Branding">
      <a:dk1>
        <a:srgbClr val="000000"/>
      </a:dk1>
      <a:lt1>
        <a:srgbClr val="FFFFFF"/>
      </a:lt1>
      <a:dk2>
        <a:srgbClr val="000000"/>
      </a:dk2>
      <a:lt2>
        <a:srgbClr val="FFFFFF"/>
      </a:lt2>
      <a:accent1>
        <a:srgbClr val="000000"/>
      </a:accent1>
      <a:accent2>
        <a:srgbClr val="EBAA20"/>
      </a:accent2>
      <a:accent3>
        <a:srgbClr val="4C4C4E"/>
      </a:accent3>
      <a:accent4>
        <a:srgbClr val="FFD900"/>
      </a:accent4>
      <a:accent5>
        <a:srgbClr val="000000"/>
      </a:accent5>
      <a:accent6>
        <a:srgbClr val="F8E8CD"/>
      </a:accent6>
      <a:hlink>
        <a:srgbClr val="8D6C17"/>
      </a:hlink>
      <a:folHlink>
        <a:srgbClr val="8D6C1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Taft College Distance Learning and Education Committee Minutes</dc:title>
  <dc:subject/>
  <dc:creator>Adam Bledsoe</dc:creator>
  <cp:keywords/>
  <dc:description/>
  <cp:lastModifiedBy>Juliana Bush</cp:lastModifiedBy>
  <cp:revision>2</cp:revision>
  <dcterms:created xsi:type="dcterms:W3CDTF">2025-02-12T00:19:00Z</dcterms:created>
  <dcterms:modified xsi:type="dcterms:W3CDTF">2025-02-12T00:19:00Z</dcterms:modified>
</cp:coreProperties>
</file>